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F2" w:rsidRPr="004A788C" w:rsidRDefault="00493AF2" w:rsidP="00493AF2">
      <w:pPr>
        <w:rPr>
          <w:rFonts w:ascii="黑体" w:eastAsia="黑体" w:hAnsi="黑体"/>
          <w:spacing w:val="-6"/>
          <w:sz w:val="32"/>
        </w:rPr>
      </w:pPr>
      <w:r w:rsidRPr="004A788C">
        <w:rPr>
          <w:rFonts w:ascii="黑体" w:eastAsia="黑体" w:hAnsi="黑体" w:hint="eastAsia"/>
          <w:spacing w:val="-6"/>
          <w:sz w:val="32"/>
        </w:rPr>
        <w:t>附件3</w:t>
      </w:r>
    </w:p>
    <w:p w:rsidR="00493AF2" w:rsidRPr="0019210C" w:rsidRDefault="00493AF2" w:rsidP="00493AF2">
      <w:pPr>
        <w:rPr>
          <w:rFonts w:ascii="仿宋" w:eastAsia="仿宋" w:hAnsi="仿宋"/>
          <w:sz w:val="32"/>
        </w:rPr>
      </w:pPr>
    </w:p>
    <w:p w:rsidR="00493AF2" w:rsidRDefault="00493AF2" w:rsidP="00493AF2">
      <w:pPr>
        <w:pStyle w:val="a3"/>
        <w:ind w:firstLine="360"/>
        <w:rPr>
          <w:kern w:val="0"/>
          <w:szCs w:val="44"/>
        </w:rPr>
      </w:pPr>
      <w:r w:rsidRPr="00B54059">
        <w:rPr>
          <w:rFonts w:hint="eastAsia"/>
          <w:kern w:val="0"/>
          <w:szCs w:val="44"/>
        </w:rPr>
        <w:t>郑州商品交易所</w:t>
      </w:r>
      <w:r>
        <w:rPr>
          <w:rFonts w:hint="eastAsia"/>
          <w:kern w:val="0"/>
          <w:szCs w:val="44"/>
        </w:rPr>
        <w:t>期货</w:t>
      </w:r>
      <w:r w:rsidRPr="00B54059">
        <w:rPr>
          <w:rFonts w:hint="eastAsia"/>
          <w:kern w:val="0"/>
          <w:szCs w:val="44"/>
        </w:rPr>
        <w:t>交割细则修订案</w:t>
      </w:r>
    </w:p>
    <w:p w:rsidR="00493AF2" w:rsidRPr="005D76CC" w:rsidRDefault="00493AF2" w:rsidP="00493AF2">
      <w:pPr>
        <w:jc w:val="center"/>
        <w:rPr>
          <w:rFonts w:ascii="仿宋" w:eastAsia="仿宋" w:hAnsi="仿宋" w:cs="宋体"/>
          <w:kern w:val="0"/>
          <w:sz w:val="32"/>
          <w:szCs w:val="28"/>
        </w:rPr>
      </w:pPr>
      <w:r w:rsidRPr="009611B5">
        <w:rPr>
          <w:rFonts w:ascii="楷体" w:eastAsia="楷体" w:hAnsi="楷体" w:hint="eastAsia"/>
          <w:sz w:val="28"/>
          <w:szCs w:val="28"/>
        </w:rPr>
        <w:t>（2020年6月30日郑州商品交易所第七届理事会第三次会议审议通过）</w:t>
      </w:r>
    </w:p>
    <w:p w:rsidR="00493AF2" w:rsidRPr="0075324D" w:rsidRDefault="00493AF2" w:rsidP="00493AF2"/>
    <w:p w:rsidR="00493AF2" w:rsidRDefault="00493AF2" w:rsidP="00493AF2">
      <w:pPr>
        <w:widowControl/>
        <w:ind w:firstLineChars="200" w:firstLine="640"/>
        <w:jc w:val="left"/>
        <w:rPr>
          <w:rFonts w:ascii="仿宋" w:eastAsia="仿宋" w:hAnsi="仿宋"/>
          <w:sz w:val="32"/>
          <w:szCs w:val="32"/>
        </w:rPr>
      </w:pPr>
      <w:r w:rsidRPr="007B6811">
        <w:rPr>
          <w:rFonts w:ascii="仿宋" w:eastAsia="仿宋" w:hAnsi="仿宋" w:hint="eastAsia"/>
          <w:sz w:val="32"/>
          <w:szCs w:val="32"/>
        </w:rPr>
        <w:t>对《郑州商品交易所</w:t>
      </w:r>
      <w:r>
        <w:rPr>
          <w:rFonts w:ascii="仿宋" w:eastAsia="仿宋" w:hAnsi="仿宋" w:hint="eastAsia"/>
          <w:sz w:val="32"/>
          <w:szCs w:val="32"/>
        </w:rPr>
        <w:t>期货交割细则</w:t>
      </w:r>
      <w:r w:rsidRPr="007B6811">
        <w:rPr>
          <w:rFonts w:ascii="仿宋" w:eastAsia="仿宋" w:hAnsi="仿宋" w:hint="eastAsia"/>
          <w:sz w:val="32"/>
          <w:szCs w:val="32"/>
        </w:rPr>
        <w:t>》作如下修订</w:t>
      </w:r>
      <w:r>
        <w:rPr>
          <w:rFonts w:ascii="仿宋" w:eastAsia="仿宋" w:hAnsi="仿宋" w:hint="eastAsia"/>
          <w:sz w:val="32"/>
          <w:szCs w:val="32"/>
        </w:rPr>
        <w:t>：</w:t>
      </w:r>
    </w:p>
    <w:p w:rsidR="00493AF2" w:rsidRPr="00BF1030" w:rsidRDefault="00493AF2" w:rsidP="00493AF2">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一</w:t>
      </w:r>
      <w:r w:rsidRPr="00BF1030">
        <w:rPr>
          <w:rFonts w:ascii="仿宋" w:eastAsia="仿宋" w:hAnsi="仿宋" w:cs="宋体" w:hint="eastAsia"/>
          <w:kern w:val="0"/>
          <w:sz w:val="32"/>
          <w:szCs w:val="32"/>
        </w:rPr>
        <w:t>、将第六十三条修订为：</w:t>
      </w:r>
    </w:p>
    <w:p w:rsidR="00493AF2" w:rsidRPr="00BF1030" w:rsidRDefault="00493AF2" w:rsidP="00493AF2">
      <w:pPr>
        <w:widowControl/>
        <w:spacing w:line="360" w:lineRule="auto"/>
        <w:ind w:firstLineChars="200" w:firstLine="640"/>
        <w:rPr>
          <w:rFonts w:ascii="仿宋" w:eastAsia="仿宋" w:hAnsi="仿宋" w:cs="宋体"/>
          <w:kern w:val="0"/>
          <w:sz w:val="32"/>
          <w:szCs w:val="32"/>
        </w:rPr>
      </w:pPr>
      <w:r w:rsidRPr="00BF1030">
        <w:rPr>
          <w:rFonts w:ascii="仿宋" w:eastAsia="仿宋" w:hAnsi="仿宋" w:cs="宋体" w:hint="eastAsia"/>
          <w:kern w:val="0"/>
          <w:sz w:val="32"/>
          <w:szCs w:val="32"/>
        </w:rPr>
        <w:t>“交割单位：10吨。”</w:t>
      </w:r>
    </w:p>
    <w:p w:rsidR="00493AF2" w:rsidRPr="00BF1030" w:rsidRDefault="00493AF2" w:rsidP="00493AF2">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二</w:t>
      </w:r>
      <w:r w:rsidRPr="00BF1030">
        <w:rPr>
          <w:rFonts w:ascii="仿宋" w:eastAsia="仿宋" w:hAnsi="仿宋" w:cs="宋体" w:hint="eastAsia"/>
          <w:kern w:val="0"/>
          <w:sz w:val="32"/>
          <w:szCs w:val="32"/>
        </w:rPr>
        <w:t>、将第六十四条修订为：</w:t>
      </w:r>
    </w:p>
    <w:p w:rsidR="00493AF2" w:rsidRPr="00BF1030" w:rsidRDefault="00493AF2" w:rsidP="00493AF2">
      <w:pPr>
        <w:widowControl/>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“苹果交割适用国家标准、</w:t>
      </w:r>
      <w:r w:rsidRPr="00BF1030">
        <w:rPr>
          <w:rFonts w:ascii="仿宋" w:eastAsia="仿宋" w:hAnsi="仿宋"/>
          <w:color w:val="000000"/>
          <w:kern w:val="0"/>
          <w:sz w:val="32"/>
          <w:szCs w:val="32"/>
        </w:rPr>
        <w:t>国家相关规定</w:t>
      </w:r>
      <w:r w:rsidRPr="00BF1030">
        <w:rPr>
          <w:rFonts w:ascii="仿宋" w:eastAsia="仿宋" w:hAnsi="仿宋" w:hint="eastAsia"/>
          <w:color w:val="000000"/>
          <w:kern w:val="0"/>
          <w:sz w:val="32"/>
          <w:szCs w:val="32"/>
        </w:rPr>
        <w:t>及本细则规定</w:t>
      </w:r>
      <w:r w:rsidRPr="00BF1030">
        <w:rPr>
          <w:rFonts w:ascii="仿宋" w:eastAsia="仿宋" w:hAnsi="仿宋"/>
          <w:color w:val="000000"/>
          <w:kern w:val="0"/>
          <w:sz w:val="32"/>
          <w:szCs w:val="32"/>
        </w:rPr>
        <w:t>。</w:t>
      </w:r>
    </w:p>
    <w:p w:rsidR="00493AF2" w:rsidRPr="00BF1030" w:rsidRDefault="00493AF2" w:rsidP="00493AF2">
      <w:pPr>
        <w:widowControl/>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“基准交割品：</w:t>
      </w:r>
      <w:r w:rsidRPr="00BF1030">
        <w:rPr>
          <w:rFonts w:ascii="仿宋" w:eastAsia="仿宋" w:hAnsi="仿宋"/>
          <w:color w:val="000000"/>
          <w:kern w:val="0"/>
          <w:sz w:val="32"/>
          <w:szCs w:val="32"/>
        </w:rPr>
        <w:t>符合《中华人民共和国国家标准</w:t>
      </w:r>
      <w:r w:rsidRPr="00BF1030">
        <w:rPr>
          <w:rFonts w:ascii="仿宋" w:eastAsia="仿宋" w:hAnsi="仿宋" w:hint="eastAsia"/>
          <w:color w:val="000000"/>
          <w:kern w:val="0"/>
          <w:sz w:val="32"/>
          <w:szCs w:val="32"/>
        </w:rPr>
        <w:t xml:space="preserve"> 鲜苹果》（</w:t>
      </w:r>
      <w:r w:rsidRPr="00BF1030">
        <w:rPr>
          <w:rFonts w:ascii="仿宋" w:eastAsia="仿宋" w:hAnsi="仿宋"/>
          <w:color w:val="000000"/>
          <w:kern w:val="0"/>
          <w:sz w:val="32"/>
          <w:szCs w:val="32"/>
        </w:rPr>
        <w:t>GB/T 10651-2008）（以下简称《苹果国标》）一等及以上等级质量指标且果径</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80mm的红富士苹果</w:t>
      </w:r>
      <w:r w:rsidRPr="00BF1030">
        <w:rPr>
          <w:rFonts w:ascii="仿宋" w:eastAsia="仿宋" w:hAnsi="仿宋" w:hint="eastAsia"/>
          <w:color w:val="000000"/>
          <w:kern w:val="0"/>
          <w:sz w:val="32"/>
          <w:szCs w:val="32"/>
        </w:rPr>
        <w:t>，其中果径</w:t>
      </w:r>
      <w:r w:rsidRPr="00BF1030">
        <w:rPr>
          <w:rFonts w:ascii="仿宋" w:eastAsia="仿宋" w:hAnsi="仿宋"/>
          <w:color w:val="000000"/>
          <w:kern w:val="0"/>
          <w:sz w:val="32"/>
          <w:szCs w:val="32"/>
        </w:rPr>
        <w:t>容许度≤</w:t>
      </w:r>
      <w:r w:rsidRPr="00BF1030">
        <w:rPr>
          <w:rFonts w:ascii="仿宋" w:eastAsia="仿宋" w:hAnsi="仿宋" w:hint="eastAsia"/>
          <w:color w:val="000000"/>
          <w:kern w:val="0"/>
          <w:sz w:val="32"/>
          <w:szCs w:val="32"/>
        </w:rPr>
        <w:t>5</w:t>
      </w:r>
      <w:r w:rsidRPr="00BF1030">
        <w:rPr>
          <w:rFonts w:ascii="仿宋" w:eastAsia="仿宋" w:hAnsi="仿宋"/>
          <w:color w:val="000000"/>
          <w:kern w:val="0"/>
          <w:sz w:val="32"/>
          <w:szCs w:val="32"/>
        </w:rPr>
        <w:t>%，质量容许度</w:t>
      </w:r>
      <w:r w:rsidRPr="00BF1030">
        <w:rPr>
          <w:rFonts w:ascii="仿宋" w:eastAsia="仿宋" w:hAnsi="仿宋" w:hint="eastAsia"/>
          <w:color w:val="000000"/>
          <w:kern w:val="0"/>
          <w:sz w:val="32"/>
          <w:szCs w:val="32"/>
        </w:rPr>
        <w:t>≤20</w:t>
      </w:r>
      <w:r w:rsidRPr="00BF1030">
        <w:rPr>
          <w:rFonts w:ascii="仿宋" w:eastAsia="仿宋" w:hAnsi="仿宋"/>
          <w:color w:val="000000"/>
          <w:kern w:val="0"/>
          <w:sz w:val="32"/>
          <w:szCs w:val="32"/>
        </w:rPr>
        <w:t>%</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虫伤</w:t>
      </w:r>
      <w:r w:rsidRPr="00BF1030">
        <w:rPr>
          <w:rFonts w:ascii="仿宋" w:eastAsia="仿宋" w:hAnsi="仿宋" w:hint="eastAsia"/>
          <w:color w:val="000000"/>
          <w:kern w:val="0"/>
          <w:sz w:val="32"/>
          <w:szCs w:val="32"/>
        </w:rPr>
        <w:t>计入质量容许度，磨伤、碰压伤、刺伤不合格果之和占比不做要求），可溶性固形物≥</w:t>
      </w:r>
      <w:r w:rsidRPr="00BF1030">
        <w:rPr>
          <w:rFonts w:ascii="仿宋" w:eastAsia="仿宋" w:hAnsi="仿宋"/>
          <w:color w:val="000000"/>
          <w:kern w:val="0"/>
          <w:sz w:val="32"/>
          <w:szCs w:val="32"/>
        </w:rPr>
        <w:t>12.5</w:t>
      </w:r>
      <w:r w:rsidRPr="00BF1030">
        <w:rPr>
          <w:rFonts w:ascii="仿宋" w:eastAsia="仿宋" w:hAnsi="仿宋" w:hint="eastAsia"/>
          <w:color w:val="000000"/>
          <w:kern w:val="0"/>
          <w:sz w:val="32"/>
          <w:szCs w:val="32"/>
        </w:rPr>
        <w:t>%。</w:t>
      </w:r>
    </w:p>
    <w:p w:rsidR="00493AF2" w:rsidRPr="00BF1030" w:rsidRDefault="00493AF2" w:rsidP="00493AF2">
      <w:pPr>
        <w:widowControl/>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“替代品及升贴水：</w:t>
      </w:r>
    </w:p>
    <w:p w:rsidR="00493AF2" w:rsidRPr="00BF1030" w:rsidRDefault="00493AF2" w:rsidP="00493AF2">
      <w:pPr>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“（一）</w:t>
      </w:r>
      <w:r w:rsidRPr="00BF1030">
        <w:rPr>
          <w:rFonts w:ascii="仿宋" w:eastAsia="仿宋" w:hAnsi="仿宋"/>
          <w:color w:val="000000"/>
          <w:kern w:val="0"/>
          <w:sz w:val="32"/>
          <w:szCs w:val="32"/>
        </w:rPr>
        <w:t>符合《苹果国标》一等及以上等级质量指标且果径</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80mm的红富士苹果</w:t>
      </w:r>
      <w:r w:rsidRPr="00BF1030">
        <w:rPr>
          <w:rFonts w:ascii="仿宋" w:eastAsia="仿宋" w:hAnsi="仿宋" w:hint="eastAsia"/>
          <w:color w:val="000000"/>
          <w:kern w:val="0"/>
          <w:sz w:val="32"/>
          <w:szCs w:val="32"/>
        </w:rPr>
        <w:t>，其中果径</w:t>
      </w:r>
      <w:r w:rsidRPr="00BF1030">
        <w:rPr>
          <w:rFonts w:ascii="仿宋" w:eastAsia="仿宋" w:hAnsi="仿宋"/>
          <w:color w:val="000000"/>
          <w:kern w:val="0"/>
          <w:sz w:val="32"/>
          <w:szCs w:val="32"/>
        </w:rPr>
        <w:t>容许度≤</w:t>
      </w:r>
      <w:r w:rsidRPr="00BF1030">
        <w:rPr>
          <w:rFonts w:ascii="仿宋" w:eastAsia="仿宋" w:hAnsi="仿宋" w:hint="eastAsia"/>
          <w:color w:val="000000"/>
          <w:kern w:val="0"/>
          <w:sz w:val="32"/>
          <w:szCs w:val="32"/>
        </w:rPr>
        <w:t>5</w:t>
      </w:r>
      <w:r w:rsidRPr="00BF1030">
        <w:rPr>
          <w:rFonts w:ascii="仿宋" w:eastAsia="仿宋" w:hAnsi="仿宋"/>
          <w:color w:val="000000"/>
          <w:kern w:val="0"/>
          <w:sz w:val="32"/>
          <w:szCs w:val="32"/>
        </w:rPr>
        <w:t>%，20</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＜质量容许度</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25%</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虫伤</w:t>
      </w:r>
      <w:r w:rsidRPr="00BF1030">
        <w:rPr>
          <w:rFonts w:ascii="仿宋" w:eastAsia="仿宋" w:hAnsi="仿宋" w:hint="eastAsia"/>
          <w:color w:val="000000"/>
          <w:kern w:val="0"/>
          <w:sz w:val="32"/>
          <w:szCs w:val="32"/>
        </w:rPr>
        <w:t>计入质量容许度，磨伤、碰压伤、刺伤不合格果之和占比不做要求），可溶性固形物≥</w:t>
      </w:r>
      <w:r w:rsidRPr="00BF1030">
        <w:rPr>
          <w:rFonts w:ascii="仿宋" w:eastAsia="仿宋" w:hAnsi="仿宋"/>
          <w:color w:val="000000"/>
          <w:kern w:val="0"/>
          <w:sz w:val="32"/>
          <w:szCs w:val="32"/>
        </w:rPr>
        <w:t>12.5</w:t>
      </w:r>
      <w:r w:rsidRPr="00BF1030">
        <w:rPr>
          <w:rFonts w:ascii="仿宋" w:eastAsia="仿宋" w:hAnsi="仿宋" w:hint="eastAsia"/>
          <w:color w:val="000000"/>
          <w:kern w:val="0"/>
          <w:sz w:val="32"/>
          <w:szCs w:val="32"/>
        </w:rPr>
        <w:t>%，贴水500元/吨。</w:t>
      </w:r>
    </w:p>
    <w:p w:rsidR="00493AF2" w:rsidRPr="00BF1030" w:rsidRDefault="00493AF2" w:rsidP="00493AF2">
      <w:pPr>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lastRenderedPageBreak/>
        <w:t>“（二）</w:t>
      </w:r>
      <w:r w:rsidRPr="00BF1030">
        <w:rPr>
          <w:rFonts w:ascii="仿宋" w:eastAsia="仿宋" w:hAnsi="仿宋"/>
          <w:color w:val="000000"/>
          <w:kern w:val="0"/>
          <w:sz w:val="32"/>
          <w:szCs w:val="32"/>
        </w:rPr>
        <w:t>符合《</w:t>
      </w:r>
      <w:r w:rsidRPr="00BF1030">
        <w:rPr>
          <w:rFonts w:ascii="仿宋" w:eastAsia="仿宋" w:hAnsi="仿宋" w:hint="eastAsia"/>
          <w:color w:val="000000"/>
          <w:kern w:val="0"/>
          <w:sz w:val="32"/>
          <w:szCs w:val="32"/>
        </w:rPr>
        <w:t>苹果国标》</w:t>
      </w:r>
      <w:r w:rsidRPr="00BF1030">
        <w:rPr>
          <w:rFonts w:ascii="仿宋" w:eastAsia="仿宋" w:hAnsi="仿宋"/>
          <w:color w:val="000000"/>
          <w:kern w:val="0"/>
          <w:sz w:val="32"/>
          <w:szCs w:val="32"/>
        </w:rPr>
        <w:t>一等及以上等级质量指标且75mm≤</w:t>
      </w:r>
      <w:r w:rsidRPr="00BF1030">
        <w:rPr>
          <w:rFonts w:ascii="仿宋" w:eastAsia="仿宋" w:hAnsi="仿宋" w:hint="eastAsia"/>
          <w:color w:val="000000"/>
          <w:kern w:val="0"/>
          <w:sz w:val="32"/>
          <w:szCs w:val="32"/>
        </w:rPr>
        <w:t>果径</w:t>
      </w:r>
      <w:r w:rsidRPr="00BF1030">
        <w:rPr>
          <w:rFonts w:ascii="仿宋" w:eastAsia="仿宋" w:hAnsi="仿宋"/>
          <w:color w:val="000000"/>
          <w:kern w:val="0"/>
          <w:sz w:val="32"/>
          <w:szCs w:val="32"/>
        </w:rPr>
        <w:t>＜80mm的红富士苹果，</w:t>
      </w:r>
      <w:r w:rsidRPr="00BF1030">
        <w:rPr>
          <w:rFonts w:ascii="仿宋" w:eastAsia="仿宋" w:hAnsi="仿宋" w:hint="eastAsia"/>
          <w:color w:val="000000"/>
          <w:kern w:val="0"/>
          <w:sz w:val="32"/>
          <w:szCs w:val="32"/>
        </w:rPr>
        <w:t>其中果径</w:t>
      </w:r>
      <w:r w:rsidRPr="00BF1030">
        <w:rPr>
          <w:rFonts w:ascii="仿宋" w:eastAsia="仿宋" w:hAnsi="仿宋"/>
          <w:color w:val="000000"/>
          <w:kern w:val="0"/>
          <w:sz w:val="32"/>
          <w:szCs w:val="32"/>
        </w:rPr>
        <w:t>容许度≤</w:t>
      </w:r>
      <w:r w:rsidRPr="00BF1030">
        <w:rPr>
          <w:rFonts w:ascii="仿宋" w:eastAsia="仿宋" w:hAnsi="仿宋" w:hint="eastAsia"/>
          <w:color w:val="000000"/>
          <w:kern w:val="0"/>
          <w:sz w:val="32"/>
          <w:szCs w:val="32"/>
        </w:rPr>
        <w:t>5</w:t>
      </w:r>
      <w:r w:rsidRPr="00BF1030">
        <w:rPr>
          <w:rFonts w:ascii="仿宋" w:eastAsia="仿宋" w:hAnsi="仿宋"/>
          <w:color w:val="000000"/>
          <w:kern w:val="0"/>
          <w:sz w:val="32"/>
          <w:szCs w:val="32"/>
        </w:rPr>
        <w:t>%，质量容许度</w:t>
      </w:r>
      <w:r w:rsidRPr="00BF1030">
        <w:rPr>
          <w:rFonts w:ascii="仿宋" w:eastAsia="仿宋" w:hAnsi="仿宋" w:hint="eastAsia"/>
          <w:color w:val="000000"/>
          <w:kern w:val="0"/>
          <w:sz w:val="32"/>
          <w:szCs w:val="32"/>
        </w:rPr>
        <w:t>≤20</w:t>
      </w:r>
      <w:r w:rsidRPr="00BF1030">
        <w:rPr>
          <w:rFonts w:ascii="仿宋" w:eastAsia="仿宋" w:hAnsi="仿宋"/>
          <w:color w:val="000000"/>
          <w:kern w:val="0"/>
          <w:sz w:val="32"/>
          <w:szCs w:val="32"/>
        </w:rPr>
        <w:t>%</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虫伤</w:t>
      </w:r>
      <w:r w:rsidRPr="00BF1030">
        <w:rPr>
          <w:rFonts w:ascii="仿宋" w:eastAsia="仿宋" w:hAnsi="仿宋" w:hint="eastAsia"/>
          <w:color w:val="000000"/>
          <w:kern w:val="0"/>
          <w:sz w:val="32"/>
          <w:szCs w:val="32"/>
        </w:rPr>
        <w:t>计入质量容许度，磨伤、碰压伤、刺伤不合格果之和占比不做要求），可溶性固形物≥</w:t>
      </w:r>
      <w:r w:rsidRPr="00BF1030">
        <w:rPr>
          <w:rFonts w:ascii="仿宋" w:eastAsia="仿宋" w:hAnsi="仿宋"/>
          <w:color w:val="000000"/>
          <w:kern w:val="0"/>
          <w:sz w:val="32"/>
          <w:szCs w:val="32"/>
        </w:rPr>
        <w:t>12.5</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贴水1500元/吨</w:t>
      </w:r>
      <w:r w:rsidRPr="00BF1030">
        <w:rPr>
          <w:rFonts w:ascii="仿宋" w:eastAsia="仿宋" w:hAnsi="仿宋" w:hint="eastAsia"/>
          <w:color w:val="000000"/>
          <w:kern w:val="0"/>
          <w:sz w:val="32"/>
          <w:szCs w:val="32"/>
        </w:rPr>
        <w:t>。</w:t>
      </w:r>
    </w:p>
    <w:p w:rsidR="00493AF2" w:rsidRPr="00BF1030" w:rsidRDefault="00493AF2" w:rsidP="00493AF2">
      <w:pPr>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“（三）</w:t>
      </w:r>
      <w:r w:rsidRPr="00BF1030">
        <w:rPr>
          <w:rFonts w:ascii="仿宋" w:eastAsia="仿宋" w:hAnsi="仿宋"/>
          <w:color w:val="000000"/>
          <w:kern w:val="0"/>
          <w:sz w:val="32"/>
          <w:szCs w:val="32"/>
        </w:rPr>
        <w:t>符合《</w:t>
      </w:r>
      <w:r w:rsidRPr="00BF1030">
        <w:rPr>
          <w:rFonts w:ascii="仿宋" w:eastAsia="仿宋" w:hAnsi="仿宋" w:hint="eastAsia"/>
          <w:color w:val="000000"/>
          <w:kern w:val="0"/>
          <w:sz w:val="32"/>
          <w:szCs w:val="32"/>
        </w:rPr>
        <w:t>苹果国标》</w:t>
      </w:r>
      <w:r w:rsidRPr="00BF1030">
        <w:rPr>
          <w:rFonts w:ascii="仿宋" w:eastAsia="仿宋" w:hAnsi="仿宋"/>
          <w:color w:val="000000"/>
          <w:kern w:val="0"/>
          <w:sz w:val="32"/>
          <w:szCs w:val="32"/>
        </w:rPr>
        <w:t>一等及以上等级质量指标且75mm≤</w:t>
      </w:r>
      <w:r w:rsidRPr="00BF1030">
        <w:rPr>
          <w:rFonts w:ascii="仿宋" w:eastAsia="仿宋" w:hAnsi="仿宋" w:hint="eastAsia"/>
          <w:color w:val="000000"/>
          <w:kern w:val="0"/>
          <w:sz w:val="32"/>
          <w:szCs w:val="32"/>
        </w:rPr>
        <w:t>果径</w:t>
      </w:r>
      <w:r w:rsidRPr="00BF1030">
        <w:rPr>
          <w:rFonts w:ascii="仿宋" w:eastAsia="仿宋" w:hAnsi="仿宋"/>
          <w:color w:val="000000"/>
          <w:kern w:val="0"/>
          <w:sz w:val="32"/>
          <w:szCs w:val="32"/>
        </w:rPr>
        <w:t>＜80mm的红富士苹果，</w:t>
      </w:r>
      <w:r w:rsidRPr="00BF1030">
        <w:rPr>
          <w:rFonts w:ascii="仿宋" w:eastAsia="仿宋" w:hAnsi="仿宋" w:hint="eastAsia"/>
          <w:color w:val="000000"/>
          <w:kern w:val="0"/>
          <w:sz w:val="32"/>
          <w:szCs w:val="32"/>
        </w:rPr>
        <w:t>其中果径</w:t>
      </w:r>
      <w:r w:rsidRPr="00BF1030">
        <w:rPr>
          <w:rFonts w:ascii="仿宋" w:eastAsia="仿宋" w:hAnsi="仿宋"/>
          <w:color w:val="000000"/>
          <w:kern w:val="0"/>
          <w:sz w:val="32"/>
          <w:szCs w:val="32"/>
        </w:rPr>
        <w:t>容许度≤</w:t>
      </w:r>
      <w:r w:rsidRPr="00BF1030">
        <w:rPr>
          <w:rFonts w:ascii="仿宋" w:eastAsia="仿宋" w:hAnsi="仿宋" w:hint="eastAsia"/>
          <w:color w:val="000000"/>
          <w:kern w:val="0"/>
          <w:sz w:val="32"/>
          <w:szCs w:val="32"/>
        </w:rPr>
        <w:t>5</w:t>
      </w:r>
      <w:r w:rsidRPr="00BF1030">
        <w:rPr>
          <w:rFonts w:ascii="仿宋" w:eastAsia="仿宋" w:hAnsi="仿宋"/>
          <w:color w:val="000000"/>
          <w:kern w:val="0"/>
          <w:sz w:val="32"/>
          <w:szCs w:val="32"/>
        </w:rPr>
        <w:t>%</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20</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＜质量容许度</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25%</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虫伤</w:t>
      </w:r>
      <w:r w:rsidRPr="00BF1030">
        <w:rPr>
          <w:rFonts w:ascii="仿宋" w:eastAsia="仿宋" w:hAnsi="仿宋" w:hint="eastAsia"/>
          <w:color w:val="000000"/>
          <w:kern w:val="0"/>
          <w:sz w:val="32"/>
          <w:szCs w:val="32"/>
        </w:rPr>
        <w:t>计入质量容许度，磨伤、碰压伤、刺伤不合格果之和占比不做要求），可溶性固形物≥</w:t>
      </w:r>
      <w:r w:rsidRPr="00BF1030">
        <w:rPr>
          <w:rFonts w:ascii="仿宋" w:eastAsia="仿宋" w:hAnsi="仿宋"/>
          <w:color w:val="000000"/>
          <w:kern w:val="0"/>
          <w:sz w:val="32"/>
          <w:szCs w:val="32"/>
        </w:rPr>
        <w:t>12.5</w:t>
      </w:r>
      <w:r w:rsidRPr="00BF1030">
        <w:rPr>
          <w:rFonts w:ascii="仿宋" w:eastAsia="仿宋" w:hAnsi="仿宋" w:hint="eastAsia"/>
          <w:color w:val="000000"/>
          <w:kern w:val="0"/>
          <w:sz w:val="32"/>
          <w:szCs w:val="32"/>
        </w:rPr>
        <w:t>%，贴水2000元/吨。</w:t>
      </w:r>
    </w:p>
    <w:p w:rsidR="00493AF2" w:rsidRPr="00BF1030" w:rsidRDefault="00493AF2" w:rsidP="00493AF2">
      <w:pPr>
        <w:widowControl/>
        <w:spacing w:line="360" w:lineRule="auto"/>
        <w:ind w:firstLineChars="200" w:firstLine="640"/>
        <w:rPr>
          <w:rFonts w:ascii="仿宋" w:eastAsia="仿宋" w:hAnsi="仿宋" w:cs="宋体"/>
          <w:kern w:val="0"/>
          <w:sz w:val="32"/>
          <w:szCs w:val="32"/>
        </w:rPr>
      </w:pPr>
      <w:r w:rsidRPr="00BF1030">
        <w:rPr>
          <w:rFonts w:ascii="仿宋" w:eastAsia="仿宋" w:hAnsi="仿宋"/>
          <w:color w:val="000000"/>
          <w:kern w:val="0"/>
          <w:sz w:val="32"/>
          <w:szCs w:val="32"/>
        </w:rPr>
        <w:t>“未发生褐变的水心病苹果不计入</w:t>
      </w:r>
      <w:r w:rsidRPr="00BF1030">
        <w:rPr>
          <w:rFonts w:ascii="仿宋" w:eastAsia="仿宋" w:hAnsi="仿宋" w:hint="eastAsia"/>
          <w:color w:val="000000"/>
          <w:kern w:val="0"/>
          <w:sz w:val="32"/>
          <w:szCs w:val="32"/>
        </w:rPr>
        <w:t>不合格果。”</w:t>
      </w:r>
    </w:p>
    <w:p w:rsidR="00493AF2" w:rsidRPr="00BF1030" w:rsidRDefault="00493AF2" w:rsidP="00493AF2">
      <w:pPr>
        <w:widowControl/>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三</w:t>
      </w:r>
      <w:r w:rsidRPr="00BF1030">
        <w:rPr>
          <w:rFonts w:ascii="仿宋" w:eastAsia="仿宋" w:hAnsi="仿宋" w:cs="宋体" w:hint="eastAsia"/>
          <w:kern w:val="0"/>
          <w:sz w:val="32"/>
          <w:szCs w:val="32"/>
        </w:rPr>
        <w:t>、将第六十五条修订为：</w:t>
      </w:r>
    </w:p>
    <w:p w:rsidR="00493AF2" w:rsidRPr="00BF1030" w:rsidRDefault="00493AF2" w:rsidP="00493AF2">
      <w:pPr>
        <w:widowControl/>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“入出库</w:t>
      </w:r>
      <w:r w:rsidRPr="00BF1030">
        <w:rPr>
          <w:rFonts w:ascii="仿宋" w:eastAsia="仿宋" w:hAnsi="仿宋"/>
          <w:color w:val="000000"/>
          <w:kern w:val="0"/>
          <w:sz w:val="32"/>
          <w:szCs w:val="32"/>
        </w:rPr>
        <w:t>硬度</w:t>
      </w:r>
      <w:r w:rsidRPr="00BF1030">
        <w:rPr>
          <w:rFonts w:ascii="仿宋" w:eastAsia="仿宋" w:hAnsi="仿宋" w:hint="eastAsia"/>
          <w:color w:val="000000"/>
          <w:kern w:val="0"/>
          <w:sz w:val="32"/>
          <w:szCs w:val="32"/>
        </w:rPr>
        <w:t>指标规定如下</w:t>
      </w:r>
      <w:r w:rsidRPr="00BF1030">
        <w:rPr>
          <w:rFonts w:ascii="仿宋" w:eastAsia="仿宋" w:hAnsi="仿宋"/>
          <w:color w:val="000000"/>
          <w:kern w:val="0"/>
          <w:sz w:val="32"/>
          <w:szCs w:val="32"/>
        </w:rPr>
        <w:t xml:space="preserve">： </w:t>
      </w:r>
    </w:p>
    <w:p w:rsidR="00493AF2" w:rsidRPr="00BF1030" w:rsidRDefault="00493AF2" w:rsidP="00493AF2">
      <w:pPr>
        <w:widowControl/>
        <w:spacing w:line="360" w:lineRule="auto"/>
        <w:ind w:firstLineChars="200" w:firstLine="640"/>
        <w:outlineLvl w:val="3"/>
        <w:rPr>
          <w:rFonts w:ascii="仿宋" w:eastAsia="仿宋" w:hAnsi="仿宋"/>
          <w:color w:val="000000"/>
          <w:kern w:val="0"/>
          <w:sz w:val="32"/>
          <w:szCs w:val="32"/>
        </w:rPr>
      </w:pPr>
      <w:r w:rsidRPr="00BF1030">
        <w:rPr>
          <w:rFonts w:ascii="仿宋" w:eastAsia="仿宋" w:hAnsi="仿宋" w:hint="eastAsia"/>
          <w:color w:val="000000"/>
          <w:kern w:val="0"/>
          <w:sz w:val="32"/>
          <w:szCs w:val="32"/>
        </w:rPr>
        <w:t>“（一）苹果入库硬度不得低于</w:t>
      </w:r>
      <w:r w:rsidRPr="00BF1030">
        <w:rPr>
          <w:rFonts w:ascii="仿宋" w:eastAsia="仿宋" w:hAnsi="仿宋"/>
          <w:color w:val="000000"/>
          <w:kern w:val="0"/>
          <w:sz w:val="32"/>
          <w:szCs w:val="32"/>
        </w:rPr>
        <w:t>7kgf/cm</w:t>
      </w:r>
      <w:r w:rsidRPr="00BF1030">
        <w:rPr>
          <w:rFonts w:ascii="仿宋" w:eastAsia="仿宋" w:hAnsi="仿宋"/>
          <w:color w:val="000000"/>
          <w:kern w:val="0"/>
          <w:sz w:val="32"/>
          <w:szCs w:val="32"/>
          <w:vertAlign w:val="superscript"/>
        </w:rPr>
        <w:t>2</w:t>
      </w:r>
      <w:r w:rsidRPr="00BF1030">
        <w:rPr>
          <w:rFonts w:ascii="仿宋" w:eastAsia="仿宋" w:hAnsi="仿宋" w:hint="eastAsia"/>
          <w:color w:val="000000"/>
          <w:kern w:val="0"/>
          <w:sz w:val="32"/>
          <w:szCs w:val="32"/>
        </w:rPr>
        <w:t>；</w:t>
      </w:r>
    </w:p>
    <w:p w:rsidR="00493AF2" w:rsidRPr="00BF1030" w:rsidRDefault="00493AF2" w:rsidP="00493AF2">
      <w:pPr>
        <w:widowControl/>
        <w:spacing w:line="360" w:lineRule="auto"/>
        <w:ind w:firstLineChars="200" w:firstLine="640"/>
        <w:rPr>
          <w:rFonts w:ascii="仿宋" w:eastAsia="仿宋" w:hAnsi="仿宋"/>
          <w:color w:val="000000"/>
          <w:kern w:val="0"/>
          <w:sz w:val="32"/>
          <w:szCs w:val="32"/>
        </w:rPr>
      </w:pPr>
      <w:r w:rsidRPr="00BF1030">
        <w:rPr>
          <w:rFonts w:ascii="仿宋" w:eastAsia="仿宋" w:hAnsi="仿宋" w:hint="eastAsia"/>
          <w:color w:val="000000"/>
          <w:kern w:val="0"/>
          <w:sz w:val="32"/>
          <w:szCs w:val="32"/>
        </w:rPr>
        <w:t>“（二）每年</w:t>
      </w:r>
      <w:r w:rsidRPr="00BF1030">
        <w:rPr>
          <w:rFonts w:ascii="仿宋" w:eastAsia="仿宋" w:hAnsi="仿宋"/>
          <w:color w:val="000000"/>
          <w:kern w:val="0"/>
          <w:sz w:val="32"/>
          <w:szCs w:val="32"/>
        </w:rPr>
        <w:t>10月1日至</w:t>
      </w:r>
      <w:r w:rsidRPr="00BF1030">
        <w:rPr>
          <w:rFonts w:ascii="仿宋" w:eastAsia="仿宋" w:hAnsi="仿宋" w:hint="eastAsia"/>
          <w:color w:val="000000"/>
          <w:kern w:val="0"/>
          <w:sz w:val="32"/>
          <w:szCs w:val="32"/>
        </w:rPr>
        <w:t>次年</w:t>
      </w:r>
      <w:r w:rsidRPr="00BF1030">
        <w:rPr>
          <w:rFonts w:ascii="仿宋" w:eastAsia="仿宋" w:hAnsi="仿宋"/>
          <w:color w:val="000000"/>
          <w:kern w:val="0"/>
          <w:sz w:val="32"/>
          <w:szCs w:val="32"/>
        </w:rPr>
        <w:t>2月</w:t>
      </w:r>
      <w:r w:rsidRPr="00BF1030">
        <w:rPr>
          <w:rFonts w:ascii="仿宋" w:eastAsia="仿宋" w:hAnsi="仿宋" w:hint="eastAsia"/>
          <w:color w:val="000000"/>
          <w:kern w:val="0"/>
          <w:sz w:val="32"/>
          <w:szCs w:val="32"/>
        </w:rPr>
        <w:t>1</w:t>
      </w:r>
      <w:r w:rsidRPr="00BF1030">
        <w:rPr>
          <w:rFonts w:ascii="仿宋" w:eastAsia="仿宋" w:hAnsi="仿宋"/>
          <w:color w:val="000000"/>
          <w:kern w:val="0"/>
          <w:sz w:val="32"/>
          <w:szCs w:val="32"/>
        </w:rPr>
        <w:t>0日</w:t>
      </w:r>
      <w:r>
        <w:rPr>
          <w:rFonts w:ascii="仿宋" w:eastAsia="仿宋" w:hAnsi="仿宋" w:hint="eastAsia"/>
          <w:color w:val="000000"/>
          <w:kern w:val="0"/>
          <w:sz w:val="32"/>
          <w:szCs w:val="32"/>
        </w:rPr>
        <w:t>（</w:t>
      </w:r>
      <w:r w:rsidRPr="00BF1030">
        <w:rPr>
          <w:rFonts w:ascii="仿宋" w:eastAsia="仿宋" w:hAnsi="仿宋" w:hint="eastAsia"/>
          <w:color w:val="000000"/>
          <w:kern w:val="0"/>
          <w:sz w:val="32"/>
          <w:szCs w:val="32"/>
        </w:rPr>
        <w:t>含该日）出库的苹果，硬度不得低于</w:t>
      </w:r>
      <w:r w:rsidRPr="00BF1030">
        <w:rPr>
          <w:rFonts w:ascii="仿宋" w:eastAsia="仿宋" w:hAnsi="仿宋"/>
          <w:color w:val="000000"/>
          <w:kern w:val="0"/>
          <w:sz w:val="32"/>
          <w:szCs w:val="32"/>
        </w:rPr>
        <w:t>6.2kgf/cm</w:t>
      </w:r>
      <w:r w:rsidRPr="00BF1030">
        <w:rPr>
          <w:rFonts w:ascii="仿宋" w:eastAsia="仿宋" w:hAnsi="仿宋"/>
          <w:color w:val="000000"/>
          <w:kern w:val="0"/>
          <w:sz w:val="32"/>
          <w:szCs w:val="32"/>
          <w:vertAlign w:val="superscript"/>
        </w:rPr>
        <w:t>2</w:t>
      </w:r>
      <w:r w:rsidRPr="00BF1030">
        <w:rPr>
          <w:rFonts w:ascii="仿宋" w:eastAsia="仿宋" w:hAnsi="仿宋"/>
          <w:color w:val="000000"/>
          <w:kern w:val="0"/>
          <w:sz w:val="32"/>
          <w:szCs w:val="32"/>
        </w:rPr>
        <w:t>;其他时间出库的苹果</w:t>
      </w:r>
      <w:r w:rsidRPr="00BF1030">
        <w:rPr>
          <w:rFonts w:ascii="仿宋" w:eastAsia="仿宋" w:hAnsi="仿宋" w:hint="eastAsia"/>
          <w:color w:val="000000"/>
          <w:kern w:val="0"/>
          <w:sz w:val="32"/>
          <w:szCs w:val="32"/>
        </w:rPr>
        <w:t>,</w:t>
      </w:r>
      <w:r w:rsidRPr="00BF1030">
        <w:rPr>
          <w:rFonts w:ascii="仿宋" w:eastAsia="仿宋" w:hAnsi="仿宋"/>
          <w:color w:val="000000"/>
          <w:kern w:val="0"/>
          <w:sz w:val="32"/>
          <w:szCs w:val="32"/>
        </w:rPr>
        <w:t>硬度不得低于</w:t>
      </w:r>
      <w:r>
        <w:rPr>
          <w:rFonts w:ascii="仿宋" w:eastAsia="仿宋" w:hAnsi="仿宋" w:hint="eastAsia"/>
          <w:color w:val="000000"/>
          <w:kern w:val="0"/>
          <w:sz w:val="32"/>
          <w:szCs w:val="32"/>
        </w:rPr>
        <w:t>6</w:t>
      </w:r>
      <w:r w:rsidRPr="00BF1030">
        <w:rPr>
          <w:rFonts w:ascii="仿宋" w:eastAsia="仿宋" w:hAnsi="仿宋"/>
          <w:color w:val="000000"/>
          <w:kern w:val="0"/>
          <w:sz w:val="32"/>
          <w:szCs w:val="32"/>
        </w:rPr>
        <w:t>kgf/cm</w:t>
      </w:r>
      <w:r w:rsidRPr="00BF1030">
        <w:rPr>
          <w:rFonts w:ascii="仿宋" w:eastAsia="仿宋" w:hAnsi="仿宋"/>
          <w:color w:val="000000"/>
          <w:kern w:val="0"/>
          <w:sz w:val="32"/>
          <w:szCs w:val="32"/>
          <w:vertAlign w:val="superscript"/>
        </w:rPr>
        <w:t>2</w:t>
      </w:r>
      <w:r w:rsidRPr="00BF1030">
        <w:rPr>
          <w:rFonts w:ascii="仿宋" w:eastAsia="仿宋" w:hAnsi="仿宋" w:hint="eastAsia"/>
          <w:color w:val="000000"/>
          <w:kern w:val="0"/>
          <w:sz w:val="32"/>
          <w:szCs w:val="32"/>
        </w:rPr>
        <w:t>。</w:t>
      </w:r>
    </w:p>
    <w:p w:rsidR="00493AF2" w:rsidRDefault="00493AF2" w:rsidP="00493AF2">
      <w:pPr>
        <w:spacing w:line="360" w:lineRule="auto"/>
        <w:ind w:firstLineChars="200" w:firstLine="640"/>
        <w:rPr>
          <w:rFonts w:ascii="仿宋" w:eastAsia="仿宋" w:hAnsi="仿宋" w:cs="宋体"/>
          <w:color w:val="000000"/>
          <w:kern w:val="0"/>
          <w:sz w:val="32"/>
          <w:szCs w:val="32"/>
        </w:rPr>
      </w:pPr>
      <w:r w:rsidRPr="00BF1030">
        <w:rPr>
          <w:rFonts w:ascii="仿宋" w:eastAsia="仿宋" w:hAnsi="仿宋" w:hint="eastAsia"/>
          <w:color w:val="000000"/>
          <w:kern w:val="0"/>
          <w:sz w:val="32"/>
          <w:szCs w:val="32"/>
        </w:rPr>
        <w:t>“车(船)板交货</w:t>
      </w:r>
      <w:r w:rsidRPr="00BF1030">
        <w:rPr>
          <w:rFonts w:ascii="仿宋" w:eastAsia="仿宋" w:hAnsi="仿宋"/>
          <w:color w:val="000000"/>
          <w:kern w:val="0"/>
          <w:sz w:val="32"/>
          <w:szCs w:val="32"/>
        </w:rPr>
        <w:t>时按出库处理</w:t>
      </w:r>
      <w:r w:rsidRPr="00BF1030">
        <w:rPr>
          <w:rFonts w:ascii="仿宋" w:eastAsia="仿宋" w:hAnsi="仿宋" w:hint="eastAsia"/>
          <w:color w:val="000000"/>
          <w:kern w:val="0"/>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sidRPr="00BF1030">
        <w:rPr>
          <w:rFonts w:ascii="仿宋" w:eastAsia="仿宋" w:hAnsi="仿宋" w:cs="宋体" w:hint="eastAsia"/>
          <w:kern w:val="0"/>
          <w:sz w:val="32"/>
          <w:szCs w:val="32"/>
        </w:rPr>
        <w:t>、将第九十条修订为：</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“除苹果之外的其他品种</w:t>
      </w:r>
      <w:r w:rsidRPr="00BF1030">
        <w:rPr>
          <w:rFonts w:ascii="仿宋" w:eastAsia="仿宋" w:hAnsi="仿宋" w:cs="宋体" w:hint="eastAsia"/>
          <w:kern w:val="0"/>
          <w:sz w:val="32"/>
          <w:szCs w:val="32"/>
        </w:rPr>
        <w:t>，自第三交割日起（含该日）三个交易日内，……</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“苹果品种</w:t>
      </w:r>
      <w:r w:rsidRPr="00BF1030">
        <w:rPr>
          <w:rFonts w:eastAsia="仿宋"/>
          <w:sz w:val="32"/>
          <w:szCs w:val="32"/>
        </w:rPr>
        <w:t>，</w:t>
      </w:r>
      <w:r w:rsidRPr="00BF1030">
        <w:rPr>
          <w:rFonts w:eastAsia="仿宋" w:hint="eastAsia"/>
          <w:sz w:val="32"/>
          <w:szCs w:val="32"/>
        </w:rPr>
        <w:t>第三</w:t>
      </w:r>
      <w:r w:rsidRPr="00BF1030">
        <w:rPr>
          <w:rFonts w:eastAsia="仿宋"/>
          <w:sz w:val="32"/>
          <w:szCs w:val="32"/>
        </w:rPr>
        <w:t>交割日</w:t>
      </w:r>
      <w:r w:rsidRPr="00BF1030">
        <w:rPr>
          <w:rFonts w:eastAsia="仿宋" w:hint="eastAsia"/>
          <w:sz w:val="32"/>
          <w:szCs w:val="32"/>
        </w:rPr>
        <w:t>下午</w:t>
      </w:r>
      <w:r w:rsidRPr="00BF1030">
        <w:rPr>
          <w:rFonts w:eastAsia="仿宋" w:hint="eastAsia"/>
          <w:sz w:val="32"/>
          <w:szCs w:val="32"/>
        </w:rPr>
        <w:t>3</w:t>
      </w:r>
      <w:r w:rsidRPr="00BF1030">
        <w:rPr>
          <w:rFonts w:eastAsia="仿宋" w:hint="eastAsia"/>
          <w:sz w:val="32"/>
          <w:szCs w:val="32"/>
        </w:rPr>
        <w:t>时</w:t>
      </w:r>
      <w:r w:rsidRPr="00BF1030">
        <w:rPr>
          <w:rFonts w:eastAsia="仿宋"/>
          <w:sz w:val="32"/>
          <w:szCs w:val="32"/>
        </w:rPr>
        <w:t>前，</w:t>
      </w:r>
      <w:r w:rsidRPr="00BF1030">
        <w:rPr>
          <w:rFonts w:eastAsia="仿宋" w:hint="eastAsia"/>
          <w:sz w:val="32"/>
          <w:szCs w:val="32"/>
        </w:rPr>
        <w:t>买卖</w:t>
      </w:r>
      <w:r w:rsidRPr="00BF1030">
        <w:rPr>
          <w:rFonts w:eastAsia="仿宋"/>
          <w:sz w:val="32"/>
          <w:szCs w:val="32"/>
        </w:rPr>
        <w:t>双方通过会</w:t>
      </w:r>
      <w:r w:rsidRPr="00BF1030">
        <w:rPr>
          <w:rFonts w:eastAsia="仿宋"/>
          <w:sz w:val="32"/>
          <w:szCs w:val="32"/>
        </w:rPr>
        <w:lastRenderedPageBreak/>
        <w:t>员</w:t>
      </w:r>
      <w:r w:rsidRPr="00BF1030">
        <w:rPr>
          <w:rFonts w:eastAsia="仿宋" w:hint="eastAsia"/>
          <w:sz w:val="32"/>
          <w:szCs w:val="32"/>
        </w:rPr>
        <w:t>在会员</w:t>
      </w:r>
      <w:r w:rsidRPr="00BF1030">
        <w:rPr>
          <w:rFonts w:eastAsia="仿宋"/>
          <w:sz w:val="32"/>
          <w:szCs w:val="32"/>
        </w:rPr>
        <w:t>服务系统确认《</w:t>
      </w:r>
      <w:r w:rsidRPr="00BF1030">
        <w:rPr>
          <w:rFonts w:eastAsia="仿宋" w:hint="eastAsia"/>
          <w:sz w:val="32"/>
          <w:szCs w:val="32"/>
        </w:rPr>
        <w:t>车</w:t>
      </w:r>
      <w:r w:rsidRPr="00BF1030">
        <w:rPr>
          <w:rFonts w:eastAsia="仿宋"/>
          <w:sz w:val="32"/>
          <w:szCs w:val="32"/>
        </w:rPr>
        <w:t>（</w:t>
      </w:r>
      <w:r w:rsidRPr="00BF1030">
        <w:rPr>
          <w:rFonts w:eastAsia="仿宋" w:hint="eastAsia"/>
          <w:sz w:val="32"/>
          <w:szCs w:val="32"/>
        </w:rPr>
        <w:t>船</w:t>
      </w:r>
      <w:r w:rsidRPr="00BF1030">
        <w:rPr>
          <w:rFonts w:eastAsia="仿宋"/>
          <w:sz w:val="32"/>
          <w:szCs w:val="32"/>
        </w:rPr>
        <w:t>）</w:t>
      </w:r>
      <w:r w:rsidRPr="00BF1030">
        <w:rPr>
          <w:rFonts w:eastAsia="仿宋" w:hint="eastAsia"/>
          <w:sz w:val="32"/>
          <w:szCs w:val="32"/>
        </w:rPr>
        <w:t>板交货</w:t>
      </w:r>
      <w:r w:rsidRPr="00BF1030">
        <w:rPr>
          <w:rFonts w:eastAsia="仿宋"/>
          <w:sz w:val="32"/>
          <w:szCs w:val="32"/>
        </w:rPr>
        <w:t>事项确认单》</w:t>
      </w:r>
      <w:r w:rsidRPr="00BF1030">
        <w:rPr>
          <w:rFonts w:eastAsia="仿宋" w:hint="eastAsia"/>
          <w:sz w:val="32"/>
          <w:szCs w:val="32"/>
        </w:rPr>
        <w:t>，逾期未确认的，视同</w:t>
      </w:r>
      <w:r>
        <w:rPr>
          <w:rFonts w:eastAsia="仿宋" w:hint="eastAsia"/>
          <w:sz w:val="32"/>
          <w:szCs w:val="32"/>
        </w:rPr>
        <w:t>对确认单内容无异议。</w:t>
      </w:r>
      <w:r w:rsidRPr="00BF1030">
        <w:rPr>
          <w:rFonts w:eastAsia="仿宋" w:hint="eastAsia"/>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sidRPr="00BF1030">
        <w:rPr>
          <w:rFonts w:ascii="仿宋" w:eastAsia="仿宋" w:hAnsi="仿宋" w:cs="宋体" w:hint="eastAsia"/>
          <w:kern w:val="0"/>
          <w:sz w:val="32"/>
          <w:szCs w:val="32"/>
        </w:rPr>
        <w:t>、在第九十二条第一款后新增一款</w:t>
      </w:r>
      <w:r>
        <w:rPr>
          <w:rFonts w:ascii="仿宋" w:eastAsia="仿宋" w:hAnsi="仿宋" w:cs="宋体" w:hint="eastAsia"/>
          <w:kern w:val="0"/>
          <w:sz w:val="32"/>
          <w:szCs w:val="32"/>
        </w:rPr>
        <w:t>作为第二款</w:t>
      </w:r>
      <w:r w:rsidRPr="00BF1030">
        <w:rPr>
          <w:rFonts w:ascii="仿宋" w:eastAsia="仿宋" w:hAnsi="仿宋" w:cs="宋体" w:hint="eastAsia"/>
          <w:kern w:val="0"/>
          <w:sz w:val="32"/>
          <w:szCs w:val="32"/>
        </w:rPr>
        <w:t>：</w:t>
      </w:r>
    </w:p>
    <w:p w:rsidR="00493AF2" w:rsidRPr="00BF1030" w:rsidRDefault="00493AF2" w:rsidP="00493AF2">
      <w:pPr>
        <w:widowControl/>
        <w:spacing w:line="360" w:lineRule="auto"/>
        <w:ind w:firstLineChars="200" w:firstLine="640"/>
        <w:rPr>
          <w:rFonts w:eastAsia="仿宋" w:hAnsi="仿宋"/>
          <w:b/>
          <w:sz w:val="22"/>
          <w:szCs w:val="22"/>
          <w:u w:val="single"/>
        </w:rPr>
      </w:pPr>
      <w:r w:rsidRPr="00BF1030">
        <w:rPr>
          <w:rFonts w:eastAsia="仿宋" w:hint="eastAsia"/>
          <w:sz w:val="32"/>
          <w:szCs w:val="32"/>
        </w:rPr>
        <w:t>“</w:t>
      </w:r>
      <w:r w:rsidRPr="00BF1030">
        <w:rPr>
          <w:rFonts w:ascii="仿宋" w:eastAsia="仿宋" w:hAnsi="仿宋" w:hint="eastAsia"/>
          <w:sz w:val="32"/>
          <w:szCs w:val="32"/>
        </w:rPr>
        <w:t>苹果品种</w:t>
      </w:r>
      <w:r w:rsidRPr="00BF1030">
        <w:rPr>
          <w:rFonts w:ascii="仿宋" w:eastAsia="仿宋" w:hAnsi="仿宋"/>
          <w:sz w:val="32"/>
          <w:szCs w:val="32"/>
        </w:rPr>
        <w:t>，</w:t>
      </w:r>
      <w:r w:rsidRPr="00BF1030">
        <w:rPr>
          <w:rFonts w:ascii="仿宋" w:eastAsia="仿宋" w:hAnsi="仿宋" w:hint="eastAsia"/>
          <w:sz w:val="32"/>
          <w:szCs w:val="32"/>
        </w:rPr>
        <w:t>买卖</w:t>
      </w:r>
      <w:r w:rsidRPr="00BF1030">
        <w:rPr>
          <w:rFonts w:ascii="仿宋" w:eastAsia="仿宋" w:hAnsi="仿宋"/>
          <w:sz w:val="32"/>
          <w:szCs w:val="32"/>
        </w:rPr>
        <w:t>双方应在</w:t>
      </w:r>
      <w:r>
        <w:rPr>
          <w:rFonts w:ascii="仿宋" w:eastAsia="仿宋" w:hAnsi="仿宋" w:hint="eastAsia"/>
          <w:sz w:val="32"/>
          <w:szCs w:val="32"/>
        </w:rPr>
        <w:t>第三</w:t>
      </w:r>
      <w:r>
        <w:rPr>
          <w:rFonts w:ascii="仿宋" w:eastAsia="仿宋" w:hAnsi="仿宋"/>
          <w:sz w:val="32"/>
          <w:szCs w:val="32"/>
        </w:rPr>
        <w:t>交割日</w:t>
      </w:r>
      <w:r w:rsidRPr="00BF1030">
        <w:rPr>
          <w:rFonts w:ascii="仿宋" w:eastAsia="仿宋" w:hAnsi="仿宋" w:hint="eastAsia"/>
          <w:sz w:val="32"/>
          <w:szCs w:val="32"/>
        </w:rPr>
        <w:t>后（不含</w:t>
      </w:r>
      <w:r w:rsidRPr="00BF1030">
        <w:rPr>
          <w:rFonts w:ascii="仿宋" w:eastAsia="仿宋" w:hAnsi="仿宋"/>
          <w:sz w:val="32"/>
          <w:szCs w:val="32"/>
        </w:rPr>
        <w:t>该日</w:t>
      </w:r>
      <w:r w:rsidRPr="00BF1030">
        <w:rPr>
          <w:rFonts w:ascii="仿宋" w:eastAsia="仿宋" w:hAnsi="仿宋" w:hint="eastAsia"/>
          <w:sz w:val="32"/>
          <w:szCs w:val="32"/>
        </w:rPr>
        <w:t>）</w:t>
      </w:r>
      <w:r w:rsidRPr="00BF1030">
        <w:rPr>
          <w:rFonts w:ascii="仿宋" w:eastAsia="仿宋" w:hAnsi="仿宋"/>
          <w:sz w:val="32"/>
          <w:szCs w:val="32"/>
        </w:rPr>
        <w:t>第</w:t>
      </w:r>
      <w:r w:rsidRPr="00BF1030">
        <w:rPr>
          <w:rFonts w:ascii="仿宋" w:eastAsia="仿宋" w:hAnsi="仿宋" w:hint="eastAsia"/>
          <w:sz w:val="32"/>
          <w:szCs w:val="32"/>
        </w:rPr>
        <w:t>4个</w:t>
      </w:r>
      <w:r w:rsidRPr="00BF1030">
        <w:rPr>
          <w:rFonts w:ascii="仿宋" w:eastAsia="仿宋" w:hAnsi="仿宋"/>
          <w:sz w:val="32"/>
          <w:szCs w:val="32"/>
        </w:rPr>
        <w:t>日历日（</w:t>
      </w:r>
      <w:r w:rsidRPr="00BF1030">
        <w:rPr>
          <w:rFonts w:ascii="仿宋" w:eastAsia="仿宋" w:hAnsi="仿宋" w:hint="eastAsia"/>
          <w:sz w:val="32"/>
          <w:szCs w:val="32"/>
        </w:rPr>
        <w:t>10月</w:t>
      </w:r>
      <w:r w:rsidRPr="00BF1030">
        <w:rPr>
          <w:rFonts w:ascii="仿宋" w:eastAsia="仿宋" w:hAnsi="仿宋"/>
          <w:sz w:val="32"/>
          <w:szCs w:val="32"/>
        </w:rPr>
        <w:t>合约为</w:t>
      </w:r>
      <w:r>
        <w:rPr>
          <w:rFonts w:ascii="仿宋" w:eastAsia="仿宋" w:hAnsi="仿宋" w:hint="eastAsia"/>
          <w:sz w:val="32"/>
          <w:szCs w:val="32"/>
        </w:rPr>
        <w:t>第三交割日后</w:t>
      </w:r>
      <w:r w:rsidRPr="00BF1030">
        <w:rPr>
          <w:rFonts w:ascii="仿宋" w:eastAsia="仿宋" w:hAnsi="仿宋"/>
          <w:sz w:val="32"/>
          <w:szCs w:val="32"/>
        </w:rPr>
        <w:t>第</w:t>
      </w:r>
      <w:r w:rsidRPr="00BF1030">
        <w:rPr>
          <w:rFonts w:ascii="仿宋" w:eastAsia="仿宋" w:hAnsi="仿宋" w:hint="eastAsia"/>
          <w:sz w:val="32"/>
          <w:szCs w:val="32"/>
        </w:rPr>
        <w:t>6个</w:t>
      </w:r>
      <w:r w:rsidRPr="00BF1030">
        <w:rPr>
          <w:rFonts w:ascii="仿宋" w:eastAsia="仿宋" w:hAnsi="仿宋"/>
          <w:sz w:val="32"/>
          <w:szCs w:val="32"/>
        </w:rPr>
        <w:t>日历日）</w:t>
      </w:r>
      <w:r w:rsidRPr="00BF1030">
        <w:rPr>
          <w:rFonts w:ascii="仿宋" w:eastAsia="仿宋" w:hAnsi="仿宋" w:hint="eastAsia"/>
          <w:sz w:val="32"/>
          <w:szCs w:val="32"/>
        </w:rPr>
        <w:t>进行</w:t>
      </w:r>
      <w:r w:rsidRPr="00BF1030">
        <w:rPr>
          <w:rFonts w:ascii="仿宋" w:eastAsia="仿宋" w:hAnsi="仿宋"/>
          <w:sz w:val="32"/>
          <w:szCs w:val="32"/>
        </w:rPr>
        <w:t>货物交收</w:t>
      </w:r>
      <w:r w:rsidRPr="00BF1030">
        <w:rPr>
          <w:rFonts w:ascii="仿宋" w:eastAsia="仿宋" w:hAnsi="仿宋" w:hint="eastAsia"/>
          <w:sz w:val="32"/>
          <w:szCs w:val="32"/>
        </w:rPr>
        <w:t>。卖方未在</w:t>
      </w:r>
      <w:r w:rsidRPr="00BF1030">
        <w:rPr>
          <w:rFonts w:ascii="仿宋" w:eastAsia="仿宋" w:hAnsi="仿宋"/>
          <w:sz w:val="32"/>
          <w:szCs w:val="32"/>
        </w:rPr>
        <w:t>货物交收日</w:t>
      </w:r>
      <w:r>
        <w:rPr>
          <w:rFonts w:ascii="仿宋" w:eastAsia="仿宋" w:hAnsi="仿宋" w:hint="eastAsia"/>
          <w:sz w:val="32"/>
          <w:szCs w:val="32"/>
        </w:rPr>
        <w:t>下午1时30分</w:t>
      </w:r>
      <w:r w:rsidRPr="00BF1030">
        <w:rPr>
          <w:rFonts w:ascii="仿宋" w:eastAsia="仿宋" w:hAnsi="仿宋" w:hint="eastAsia"/>
          <w:sz w:val="32"/>
          <w:szCs w:val="32"/>
        </w:rPr>
        <w:t>前</w:t>
      </w:r>
      <w:r w:rsidRPr="00BF1030">
        <w:rPr>
          <w:rFonts w:ascii="仿宋" w:eastAsia="仿宋" w:hAnsi="仿宋"/>
          <w:sz w:val="32"/>
          <w:szCs w:val="32"/>
        </w:rPr>
        <w:t>将货物</w:t>
      </w:r>
      <w:r w:rsidRPr="00BF1030">
        <w:rPr>
          <w:rFonts w:ascii="仿宋" w:eastAsia="仿宋" w:hAnsi="仿宋" w:hint="eastAsia"/>
          <w:sz w:val="32"/>
          <w:szCs w:val="32"/>
        </w:rPr>
        <w:t>运达</w:t>
      </w:r>
      <w:r w:rsidRPr="00BF1030">
        <w:rPr>
          <w:rFonts w:ascii="仿宋" w:eastAsia="仿宋" w:hAnsi="仿宋"/>
          <w:sz w:val="32"/>
          <w:szCs w:val="32"/>
        </w:rPr>
        <w:t>交割服务机构或</w:t>
      </w:r>
      <w:r w:rsidRPr="00BF1030">
        <w:rPr>
          <w:rFonts w:ascii="仿宋" w:eastAsia="仿宋" w:hAnsi="仿宋" w:hint="eastAsia"/>
          <w:sz w:val="32"/>
          <w:szCs w:val="32"/>
        </w:rPr>
        <w:t>买方未按时到场监收</w:t>
      </w:r>
      <w:r>
        <w:rPr>
          <w:rFonts w:ascii="仿宋" w:eastAsia="仿宋" w:hAnsi="仿宋" w:hint="eastAsia"/>
          <w:sz w:val="32"/>
          <w:szCs w:val="32"/>
        </w:rPr>
        <w:t>的</w:t>
      </w:r>
      <w:r w:rsidRPr="00BF1030">
        <w:rPr>
          <w:rFonts w:ascii="仿宋" w:eastAsia="仿宋" w:hAnsi="仿宋" w:hint="eastAsia"/>
          <w:sz w:val="32"/>
          <w:szCs w:val="32"/>
        </w:rPr>
        <w:t>，</w:t>
      </w:r>
      <w:r>
        <w:rPr>
          <w:rFonts w:ascii="仿宋" w:eastAsia="仿宋" w:hAnsi="仿宋" w:hint="eastAsia"/>
          <w:sz w:val="32"/>
          <w:szCs w:val="32"/>
        </w:rPr>
        <w:t>视为未按规定时间交收货物，</w:t>
      </w:r>
      <w:r w:rsidRPr="00BF1030">
        <w:rPr>
          <w:rFonts w:ascii="仿宋" w:eastAsia="仿宋" w:hAnsi="仿宋"/>
          <w:sz w:val="32"/>
          <w:szCs w:val="32"/>
        </w:rPr>
        <w:t>新</w:t>
      </w:r>
      <w:r>
        <w:rPr>
          <w:rFonts w:ascii="仿宋" w:eastAsia="仿宋" w:hAnsi="仿宋" w:hint="eastAsia"/>
          <w:sz w:val="32"/>
          <w:szCs w:val="32"/>
        </w:rPr>
        <w:t>的</w:t>
      </w:r>
      <w:r w:rsidRPr="00BF1030">
        <w:rPr>
          <w:rFonts w:ascii="仿宋" w:eastAsia="仿宋" w:hAnsi="仿宋"/>
          <w:sz w:val="32"/>
          <w:szCs w:val="32"/>
        </w:rPr>
        <w:t>交收时间由交割服务机构根据</w:t>
      </w:r>
      <w:r w:rsidRPr="00BF1030">
        <w:rPr>
          <w:rFonts w:ascii="仿宋" w:eastAsia="仿宋" w:hAnsi="仿宋" w:hint="eastAsia"/>
          <w:sz w:val="32"/>
          <w:szCs w:val="32"/>
        </w:rPr>
        <w:t>自身</w:t>
      </w:r>
      <w:r w:rsidRPr="00BF1030">
        <w:rPr>
          <w:rFonts w:ascii="仿宋" w:eastAsia="仿宋" w:hAnsi="仿宋"/>
          <w:sz w:val="32"/>
          <w:szCs w:val="32"/>
        </w:rPr>
        <w:t>服务能力重新确定</w:t>
      </w:r>
      <w:r w:rsidRPr="00BF1030">
        <w:rPr>
          <w:rFonts w:ascii="仿宋" w:eastAsia="仿宋" w:hAnsi="仿宋" w:hint="eastAsia"/>
          <w:sz w:val="32"/>
          <w:szCs w:val="32"/>
        </w:rPr>
        <w:t>并</w:t>
      </w:r>
      <w:r w:rsidRPr="00BF1030">
        <w:rPr>
          <w:rFonts w:ascii="仿宋" w:eastAsia="仿宋" w:hAnsi="仿宋"/>
          <w:sz w:val="32"/>
          <w:szCs w:val="32"/>
        </w:rPr>
        <w:t>通知买卖双方</w:t>
      </w:r>
      <w:r w:rsidRPr="00BF1030">
        <w:rPr>
          <w:rFonts w:ascii="仿宋" w:eastAsia="仿宋" w:hAnsi="仿宋" w:hint="eastAsia"/>
          <w:sz w:val="32"/>
          <w:szCs w:val="32"/>
        </w:rPr>
        <w:t>。</w:t>
      </w:r>
      <w:r w:rsidRPr="00BF1030">
        <w:rPr>
          <w:rFonts w:ascii="仿宋" w:eastAsia="仿宋" w:hAnsi="仿宋"/>
          <w:sz w:val="32"/>
          <w:szCs w:val="32"/>
        </w:rPr>
        <w:t>当日交收量</w:t>
      </w:r>
      <w:r w:rsidRPr="00BF1030">
        <w:rPr>
          <w:rFonts w:ascii="仿宋" w:eastAsia="仿宋" w:hAnsi="仿宋" w:hint="eastAsia"/>
          <w:sz w:val="32"/>
          <w:szCs w:val="32"/>
        </w:rPr>
        <w:t>或</w:t>
      </w:r>
      <w:r>
        <w:rPr>
          <w:rFonts w:ascii="仿宋" w:eastAsia="仿宋" w:hAnsi="仿宋" w:hint="eastAsia"/>
          <w:sz w:val="32"/>
          <w:szCs w:val="32"/>
        </w:rPr>
        <w:t>交收</w:t>
      </w:r>
      <w:r w:rsidRPr="00BF1030">
        <w:rPr>
          <w:rFonts w:ascii="仿宋" w:eastAsia="仿宋" w:hAnsi="仿宋" w:hint="eastAsia"/>
          <w:sz w:val="32"/>
          <w:szCs w:val="32"/>
        </w:rPr>
        <w:t>客户数</w:t>
      </w:r>
      <w:r w:rsidRPr="00BF1030">
        <w:rPr>
          <w:rFonts w:ascii="仿宋" w:eastAsia="仿宋" w:hAnsi="仿宋"/>
          <w:sz w:val="32"/>
          <w:szCs w:val="32"/>
        </w:rPr>
        <w:t>超过</w:t>
      </w:r>
      <w:r w:rsidRPr="00BF1030">
        <w:rPr>
          <w:rFonts w:ascii="仿宋" w:eastAsia="仿宋" w:hAnsi="仿宋" w:hint="eastAsia"/>
          <w:sz w:val="32"/>
          <w:szCs w:val="32"/>
        </w:rPr>
        <w:t>交割</w:t>
      </w:r>
      <w:r w:rsidRPr="00BF1030">
        <w:rPr>
          <w:rFonts w:ascii="仿宋" w:eastAsia="仿宋" w:hAnsi="仿宋"/>
          <w:sz w:val="32"/>
          <w:szCs w:val="32"/>
        </w:rPr>
        <w:t>服务机构</w:t>
      </w:r>
      <w:r w:rsidRPr="00BF1030">
        <w:rPr>
          <w:rFonts w:ascii="仿宋" w:eastAsia="仿宋" w:hAnsi="仿宋" w:hint="eastAsia"/>
          <w:sz w:val="32"/>
          <w:szCs w:val="32"/>
        </w:rPr>
        <w:t>每日</w:t>
      </w:r>
      <w:r w:rsidRPr="00BF1030">
        <w:rPr>
          <w:rFonts w:ascii="仿宋" w:eastAsia="仿宋" w:hAnsi="仿宋"/>
          <w:sz w:val="32"/>
          <w:szCs w:val="32"/>
        </w:rPr>
        <w:t>最大可交割数量</w:t>
      </w:r>
      <w:r w:rsidRPr="00BF1030">
        <w:rPr>
          <w:rFonts w:ascii="仿宋" w:eastAsia="仿宋" w:hAnsi="仿宋" w:hint="eastAsia"/>
          <w:sz w:val="32"/>
          <w:szCs w:val="32"/>
        </w:rPr>
        <w:t>或</w:t>
      </w:r>
      <w:r>
        <w:rPr>
          <w:rFonts w:ascii="仿宋" w:eastAsia="仿宋" w:hAnsi="仿宋" w:hint="eastAsia"/>
          <w:sz w:val="32"/>
          <w:szCs w:val="32"/>
        </w:rPr>
        <w:t>每日最大</w:t>
      </w:r>
      <w:r w:rsidRPr="00BF1030">
        <w:rPr>
          <w:rFonts w:ascii="仿宋" w:eastAsia="仿宋" w:hAnsi="仿宋" w:hint="eastAsia"/>
          <w:sz w:val="32"/>
          <w:szCs w:val="32"/>
        </w:rPr>
        <w:t>服务客户数</w:t>
      </w:r>
      <w:r>
        <w:rPr>
          <w:rFonts w:ascii="仿宋" w:eastAsia="仿宋" w:hAnsi="仿宋" w:hint="eastAsia"/>
          <w:sz w:val="32"/>
          <w:szCs w:val="32"/>
        </w:rPr>
        <w:t>时</w:t>
      </w:r>
      <w:r w:rsidRPr="00BF1030">
        <w:rPr>
          <w:rFonts w:ascii="仿宋" w:eastAsia="仿宋" w:hAnsi="仿宋"/>
          <w:sz w:val="32"/>
          <w:szCs w:val="32"/>
        </w:rPr>
        <w:t>，</w:t>
      </w:r>
      <w:r w:rsidRPr="00BF1030">
        <w:rPr>
          <w:rFonts w:ascii="仿宋" w:eastAsia="仿宋" w:hAnsi="仿宋" w:hint="eastAsia"/>
          <w:sz w:val="32"/>
          <w:szCs w:val="32"/>
        </w:rPr>
        <w:t>交割</w:t>
      </w:r>
      <w:r w:rsidRPr="00BF1030">
        <w:rPr>
          <w:rFonts w:ascii="仿宋" w:eastAsia="仿宋" w:hAnsi="仿宋"/>
          <w:sz w:val="32"/>
          <w:szCs w:val="32"/>
        </w:rPr>
        <w:t>服务机构可</w:t>
      </w:r>
      <w:r>
        <w:rPr>
          <w:rFonts w:ascii="仿宋" w:eastAsia="仿宋" w:hAnsi="仿宋" w:hint="eastAsia"/>
          <w:sz w:val="32"/>
          <w:szCs w:val="32"/>
        </w:rPr>
        <w:t>以</w:t>
      </w:r>
      <w:r w:rsidRPr="00BF1030">
        <w:rPr>
          <w:rFonts w:ascii="仿宋" w:eastAsia="仿宋" w:hAnsi="仿宋"/>
          <w:sz w:val="32"/>
          <w:szCs w:val="32"/>
        </w:rPr>
        <w:t>根据</w:t>
      </w:r>
      <w:r>
        <w:rPr>
          <w:rFonts w:ascii="仿宋" w:eastAsia="仿宋" w:hAnsi="仿宋" w:hint="eastAsia"/>
          <w:sz w:val="32"/>
          <w:szCs w:val="32"/>
        </w:rPr>
        <w:t>自身服务</w:t>
      </w:r>
      <w:r w:rsidRPr="00BF1030">
        <w:rPr>
          <w:rFonts w:ascii="仿宋" w:eastAsia="仿宋" w:hAnsi="仿宋" w:hint="eastAsia"/>
          <w:sz w:val="32"/>
          <w:szCs w:val="32"/>
        </w:rPr>
        <w:t>能力</w:t>
      </w:r>
      <w:r w:rsidRPr="00BF1030">
        <w:rPr>
          <w:rFonts w:ascii="仿宋" w:eastAsia="仿宋" w:hAnsi="仿宋"/>
          <w:sz w:val="32"/>
          <w:szCs w:val="32"/>
        </w:rPr>
        <w:t>延后交收时间</w:t>
      </w:r>
      <w:r w:rsidRPr="00BF1030">
        <w:rPr>
          <w:rFonts w:ascii="仿宋" w:eastAsia="仿宋" w:hAnsi="仿宋" w:hint="eastAsia"/>
          <w:sz w:val="32"/>
          <w:szCs w:val="32"/>
        </w:rPr>
        <w:t>，并通知</w:t>
      </w:r>
      <w:r w:rsidRPr="00BF1030">
        <w:rPr>
          <w:rFonts w:ascii="仿宋" w:eastAsia="仿宋" w:hAnsi="仿宋"/>
          <w:sz w:val="32"/>
          <w:szCs w:val="32"/>
        </w:rPr>
        <w:t>买卖双方。</w:t>
      </w:r>
      <w:r w:rsidRPr="003F7F66">
        <w:rPr>
          <w:rFonts w:ascii="仿宋" w:eastAsia="仿宋" w:hAnsi="仿宋" w:hint="eastAsia"/>
          <w:sz w:val="32"/>
          <w:szCs w:val="32"/>
        </w:rPr>
        <w:t>买方应在卖方货物到达后24小时内完成货物质量检验，并在质量验收确认后24小时内装车发运。买方在规定的时间内因自身原因不能装车发运的，卖方不再承担该批货物的质量责任。</w:t>
      </w:r>
      <w:r w:rsidRPr="00BF1030">
        <w:rPr>
          <w:rFonts w:eastAsia="仿宋" w:hint="eastAsia"/>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sidRPr="00BF1030">
        <w:rPr>
          <w:rFonts w:ascii="仿宋" w:eastAsia="仿宋" w:hAnsi="仿宋" w:cs="宋体" w:hint="eastAsia"/>
          <w:kern w:val="0"/>
          <w:sz w:val="32"/>
          <w:szCs w:val="32"/>
        </w:rPr>
        <w:t>在</w:t>
      </w:r>
      <w:r>
        <w:rPr>
          <w:rFonts w:ascii="仿宋" w:eastAsia="仿宋" w:hAnsi="仿宋" w:cs="宋体" w:hint="eastAsia"/>
          <w:kern w:val="0"/>
          <w:sz w:val="32"/>
          <w:szCs w:val="32"/>
        </w:rPr>
        <w:t>原第二款前</w:t>
      </w:r>
      <w:r w:rsidRPr="00BF1030">
        <w:rPr>
          <w:rFonts w:ascii="仿宋" w:eastAsia="仿宋" w:hAnsi="仿宋" w:cs="宋体" w:hint="eastAsia"/>
          <w:kern w:val="0"/>
          <w:sz w:val="32"/>
          <w:szCs w:val="32"/>
        </w:rPr>
        <w:t>新增一</w:t>
      </w:r>
      <w:r>
        <w:rPr>
          <w:rFonts w:ascii="仿宋" w:eastAsia="仿宋" w:hAnsi="仿宋" w:cs="宋体" w:hint="eastAsia"/>
          <w:kern w:val="0"/>
          <w:sz w:val="32"/>
          <w:szCs w:val="32"/>
        </w:rPr>
        <w:t>款</w:t>
      </w:r>
      <w:r w:rsidRPr="00BF1030">
        <w:rPr>
          <w:rFonts w:ascii="仿宋" w:eastAsia="仿宋" w:hAnsi="仿宋" w:cs="宋体" w:hint="eastAsia"/>
          <w:kern w:val="0"/>
          <w:sz w:val="32"/>
          <w:szCs w:val="32"/>
        </w:rPr>
        <w:t>作为</w:t>
      </w:r>
      <w:r>
        <w:rPr>
          <w:rFonts w:ascii="仿宋" w:eastAsia="仿宋" w:hAnsi="仿宋" w:cs="宋体" w:hint="eastAsia"/>
          <w:kern w:val="0"/>
          <w:sz w:val="32"/>
          <w:szCs w:val="32"/>
        </w:rPr>
        <w:t>第三款</w:t>
      </w:r>
      <w:r w:rsidRPr="00BF1030">
        <w:rPr>
          <w:rFonts w:ascii="仿宋" w:eastAsia="仿宋" w:hAnsi="仿宋" w:cs="宋体" w:hint="eastAsia"/>
          <w:kern w:val="0"/>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w:t>
      </w:r>
      <w:r w:rsidRPr="00BF1030">
        <w:rPr>
          <w:rFonts w:ascii="仿宋" w:eastAsia="仿宋" w:hAnsi="仿宋" w:cs="宋体" w:hint="eastAsia"/>
          <w:kern w:val="0"/>
          <w:sz w:val="32"/>
          <w:szCs w:val="32"/>
        </w:rPr>
        <w:t>苹果</w:t>
      </w:r>
      <w:r>
        <w:rPr>
          <w:rFonts w:ascii="仿宋" w:eastAsia="仿宋" w:hAnsi="仿宋" w:cs="宋体" w:hint="eastAsia"/>
          <w:kern w:val="0"/>
          <w:sz w:val="32"/>
          <w:szCs w:val="32"/>
        </w:rPr>
        <w:t>各</w:t>
      </w:r>
      <w:r w:rsidRPr="00BF1030">
        <w:rPr>
          <w:rFonts w:ascii="仿宋" w:eastAsia="仿宋" w:hAnsi="仿宋" w:cs="宋体"/>
          <w:kern w:val="0"/>
          <w:sz w:val="32"/>
          <w:szCs w:val="32"/>
        </w:rPr>
        <w:t>交割</w:t>
      </w:r>
      <w:r w:rsidRPr="00BF1030">
        <w:rPr>
          <w:rFonts w:ascii="仿宋" w:eastAsia="仿宋" w:hAnsi="仿宋" w:cs="宋体" w:hint="eastAsia"/>
          <w:kern w:val="0"/>
          <w:sz w:val="32"/>
          <w:szCs w:val="32"/>
        </w:rPr>
        <w:t>服务机构</w:t>
      </w:r>
      <w:r>
        <w:rPr>
          <w:rFonts w:ascii="仿宋" w:eastAsia="仿宋" w:hAnsi="仿宋" w:cs="宋体" w:hint="eastAsia"/>
          <w:kern w:val="0"/>
          <w:sz w:val="32"/>
          <w:szCs w:val="32"/>
        </w:rPr>
        <w:t>的</w:t>
      </w:r>
      <w:r w:rsidRPr="00BF1030">
        <w:rPr>
          <w:rFonts w:ascii="仿宋" w:eastAsia="仿宋" w:hAnsi="仿宋" w:cs="宋体"/>
          <w:kern w:val="0"/>
          <w:sz w:val="32"/>
          <w:szCs w:val="32"/>
        </w:rPr>
        <w:t>每日最大可交割数量</w:t>
      </w:r>
      <w:r w:rsidRPr="00BF1030">
        <w:rPr>
          <w:rFonts w:ascii="仿宋" w:eastAsia="仿宋" w:hAnsi="仿宋" w:cs="宋体" w:hint="eastAsia"/>
          <w:kern w:val="0"/>
          <w:sz w:val="32"/>
          <w:szCs w:val="32"/>
        </w:rPr>
        <w:t>、每日最大服务客户数由交易所另行公布。</w:t>
      </w:r>
      <w:r>
        <w:rPr>
          <w:rFonts w:ascii="仿宋" w:eastAsia="仿宋" w:hAnsi="仿宋" w:cs="宋体" w:hint="eastAsia"/>
          <w:kern w:val="0"/>
          <w:sz w:val="32"/>
          <w:szCs w:val="32"/>
        </w:rPr>
        <w:t>”</w:t>
      </w:r>
    </w:p>
    <w:p w:rsidR="00493AF2" w:rsidRPr="00BF1030" w:rsidRDefault="00493AF2" w:rsidP="00493AF2">
      <w:pPr>
        <w:spacing w:line="360" w:lineRule="auto"/>
        <w:ind w:firstLineChars="200" w:firstLine="640"/>
        <w:rPr>
          <w:rFonts w:eastAsia="仿宋"/>
          <w:sz w:val="32"/>
          <w:szCs w:val="32"/>
        </w:rPr>
      </w:pPr>
      <w:r>
        <w:rPr>
          <w:rFonts w:eastAsia="仿宋" w:hint="eastAsia"/>
          <w:sz w:val="32"/>
          <w:szCs w:val="32"/>
        </w:rPr>
        <w:t>对</w:t>
      </w:r>
      <w:r w:rsidRPr="00BF1030">
        <w:rPr>
          <w:rFonts w:eastAsia="仿宋" w:hint="eastAsia"/>
          <w:sz w:val="32"/>
          <w:szCs w:val="32"/>
        </w:rPr>
        <w:t>原第二款</w:t>
      </w:r>
      <w:r>
        <w:rPr>
          <w:rFonts w:eastAsia="仿宋" w:hint="eastAsia"/>
          <w:sz w:val="32"/>
          <w:szCs w:val="32"/>
        </w:rPr>
        <w:t>作以下</w:t>
      </w:r>
      <w:r w:rsidRPr="00BF1030">
        <w:rPr>
          <w:rFonts w:eastAsia="仿宋" w:hint="eastAsia"/>
          <w:sz w:val="32"/>
          <w:szCs w:val="32"/>
        </w:rPr>
        <w:t>修订</w:t>
      </w:r>
      <w:r>
        <w:rPr>
          <w:rFonts w:eastAsia="仿宋" w:hint="eastAsia"/>
          <w:sz w:val="32"/>
          <w:szCs w:val="32"/>
        </w:rPr>
        <w:t>，作为第四款</w:t>
      </w:r>
      <w:r w:rsidRPr="00BF1030">
        <w:rPr>
          <w:rFonts w:eastAsia="仿宋" w:hint="eastAsia"/>
          <w:sz w:val="32"/>
          <w:szCs w:val="32"/>
        </w:rPr>
        <w:t>：</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“动力煤、强麦、</w:t>
      </w:r>
      <w:r w:rsidRPr="00BF1030">
        <w:rPr>
          <w:rFonts w:eastAsia="仿宋"/>
          <w:sz w:val="32"/>
          <w:szCs w:val="32"/>
        </w:rPr>
        <w:t>苹果</w:t>
      </w:r>
      <w:r w:rsidRPr="00BF1030">
        <w:rPr>
          <w:rFonts w:eastAsia="仿宋" w:hint="eastAsia"/>
          <w:sz w:val="32"/>
          <w:szCs w:val="32"/>
        </w:rPr>
        <w:t>之外的其他品种，在交割计价点交割的，买卖双方应在互相确认《车（船）板交货事项确认单》后三个工作日内与交割计价点指定仓库或者其他交割服</w:t>
      </w:r>
      <w:r w:rsidRPr="00BF1030">
        <w:rPr>
          <w:rFonts w:eastAsia="仿宋" w:hint="eastAsia"/>
          <w:sz w:val="32"/>
          <w:szCs w:val="32"/>
        </w:rPr>
        <w:lastRenderedPageBreak/>
        <w:t>务机构联系，签订交割中转协议，安排交割事宜。”</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sidRPr="00BF1030">
        <w:rPr>
          <w:rFonts w:ascii="仿宋" w:eastAsia="仿宋" w:hAnsi="仿宋" w:cs="宋体" w:hint="eastAsia"/>
          <w:kern w:val="0"/>
          <w:sz w:val="32"/>
          <w:szCs w:val="32"/>
        </w:rPr>
        <w:t>、将</w:t>
      </w:r>
      <w:r>
        <w:rPr>
          <w:rFonts w:ascii="仿宋" w:eastAsia="仿宋" w:hAnsi="仿宋" w:cs="宋体" w:hint="eastAsia"/>
          <w:kern w:val="0"/>
          <w:sz w:val="32"/>
          <w:szCs w:val="32"/>
        </w:rPr>
        <w:t>第</w:t>
      </w:r>
      <w:r w:rsidRPr="00BF1030">
        <w:rPr>
          <w:rFonts w:ascii="仿宋" w:eastAsia="仿宋" w:hAnsi="仿宋" w:cs="宋体" w:hint="eastAsia"/>
          <w:kern w:val="0"/>
          <w:sz w:val="32"/>
          <w:szCs w:val="32"/>
        </w:rPr>
        <w:t>九十三条第三款修订为：</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“动力煤、强麦、</w:t>
      </w:r>
      <w:r w:rsidRPr="00BF1030">
        <w:rPr>
          <w:rFonts w:eastAsia="仿宋"/>
          <w:sz w:val="32"/>
          <w:szCs w:val="32"/>
        </w:rPr>
        <w:t>苹果</w:t>
      </w:r>
      <w:r w:rsidRPr="00BF1030">
        <w:rPr>
          <w:rFonts w:eastAsia="仿宋" w:hint="eastAsia"/>
          <w:sz w:val="32"/>
          <w:szCs w:val="32"/>
        </w:rPr>
        <w:t>之外的其他品种，买卖双方应自达成中转协议之日起（含该日）三日内开始交收货物。卖方须按约定的时间及发货速度把货物运达交割服务机构指定仓库或指定地点。买方应在卖方货物到达后</w:t>
      </w:r>
      <w:r w:rsidRPr="00BF1030">
        <w:rPr>
          <w:rFonts w:eastAsia="仿宋" w:hint="eastAsia"/>
          <w:sz w:val="32"/>
          <w:szCs w:val="32"/>
        </w:rPr>
        <w:t>24</w:t>
      </w:r>
      <w:r w:rsidRPr="00BF1030">
        <w:rPr>
          <w:rFonts w:eastAsia="仿宋" w:hint="eastAsia"/>
          <w:sz w:val="32"/>
          <w:szCs w:val="32"/>
        </w:rPr>
        <w:t>小时内完成货物质量检验，并在质量验收确认后</w:t>
      </w:r>
      <w:r w:rsidRPr="00BF1030">
        <w:rPr>
          <w:rFonts w:eastAsia="仿宋" w:hint="eastAsia"/>
          <w:sz w:val="32"/>
          <w:szCs w:val="32"/>
        </w:rPr>
        <w:t>24</w:t>
      </w:r>
      <w:r w:rsidRPr="00BF1030">
        <w:rPr>
          <w:rFonts w:eastAsia="仿宋" w:hint="eastAsia"/>
          <w:sz w:val="32"/>
          <w:szCs w:val="32"/>
        </w:rPr>
        <w:t>小时内装车发运。买方在规定的时间内因自身原因不能装车发运的，卖方不再承担该批货物的质量责任。交割数量较大的，卖方可分批（普麦、菜籽不低于</w:t>
      </w:r>
      <w:r w:rsidRPr="00BF1030">
        <w:rPr>
          <w:rFonts w:eastAsia="仿宋" w:hint="eastAsia"/>
          <w:sz w:val="32"/>
          <w:szCs w:val="32"/>
        </w:rPr>
        <w:t>300</w:t>
      </w:r>
      <w:r w:rsidRPr="00BF1030">
        <w:rPr>
          <w:rFonts w:eastAsia="仿宋" w:hint="eastAsia"/>
          <w:sz w:val="32"/>
          <w:szCs w:val="32"/>
        </w:rPr>
        <w:t>吨</w:t>
      </w:r>
      <w:r w:rsidRPr="00BF1030">
        <w:rPr>
          <w:rFonts w:eastAsia="仿宋" w:hint="eastAsia"/>
          <w:sz w:val="32"/>
          <w:szCs w:val="32"/>
        </w:rPr>
        <w:t>/</w:t>
      </w:r>
      <w:r w:rsidRPr="00BF1030">
        <w:rPr>
          <w:rFonts w:eastAsia="仿宋" w:hint="eastAsia"/>
          <w:sz w:val="32"/>
          <w:szCs w:val="32"/>
        </w:rPr>
        <w:t>日，双方另有约定的除外）发货到库，买方分批检验及接运货物。”</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七</w:t>
      </w:r>
      <w:r w:rsidRPr="00BF1030">
        <w:rPr>
          <w:rFonts w:ascii="仿宋" w:eastAsia="仿宋" w:hAnsi="仿宋" w:cs="宋体" w:hint="eastAsia"/>
          <w:kern w:val="0"/>
          <w:sz w:val="32"/>
          <w:szCs w:val="32"/>
        </w:rPr>
        <w:t>、将</w:t>
      </w:r>
      <w:r>
        <w:rPr>
          <w:rFonts w:ascii="仿宋" w:eastAsia="仿宋" w:hAnsi="仿宋" w:cs="宋体" w:hint="eastAsia"/>
          <w:kern w:val="0"/>
          <w:sz w:val="32"/>
          <w:szCs w:val="32"/>
        </w:rPr>
        <w:t>第</w:t>
      </w:r>
      <w:r w:rsidRPr="00BF1030">
        <w:rPr>
          <w:rFonts w:ascii="仿宋" w:eastAsia="仿宋" w:hAnsi="仿宋" w:cs="宋体" w:hint="eastAsia"/>
          <w:kern w:val="0"/>
          <w:sz w:val="32"/>
          <w:szCs w:val="32"/>
        </w:rPr>
        <w:t>九十四条第四款修订为：</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w:t>
      </w:r>
      <w:r w:rsidRPr="00BF1030">
        <w:rPr>
          <w:rFonts w:eastAsia="仿宋" w:hint="eastAsia"/>
          <w:sz w:val="32"/>
          <w:szCs w:val="32"/>
        </w:rPr>
        <w:t>5</w:t>
      </w:r>
      <w:r w:rsidRPr="00BF1030">
        <w:rPr>
          <w:rFonts w:eastAsia="仿宋" w:hint="eastAsia"/>
          <w:sz w:val="32"/>
          <w:szCs w:val="32"/>
        </w:rPr>
        <w:t>个工作日内应当做出复检结果，复检结果为解决争议的依据。复检费用由过错方承担，</w:t>
      </w:r>
      <w:r>
        <w:rPr>
          <w:rFonts w:eastAsia="仿宋" w:hint="eastAsia"/>
          <w:sz w:val="32"/>
          <w:szCs w:val="32"/>
        </w:rPr>
        <w:t>并应当</w:t>
      </w:r>
      <w:r w:rsidRPr="00BF1030">
        <w:rPr>
          <w:rFonts w:eastAsia="仿宋"/>
          <w:sz w:val="32"/>
          <w:szCs w:val="32"/>
        </w:rPr>
        <w:t>在</w:t>
      </w:r>
      <w:r w:rsidRPr="00BF1030">
        <w:rPr>
          <w:rFonts w:eastAsia="仿宋" w:hint="eastAsia"/>
          <w:sz w:val="32"/>
          <w:szCs w:val="32"/>
        </w:rPr>
        <w:t>复检</w:t>
      </w:r>
      <w:r w:rsidRPr="00BF1030">
        <w:rPr>
          <w:rFonts w:eastAsia="仿宋"/>
          <w:sz w:val="32"/>
          <w:szCs w:val="32"/>
        </w:rPr>
        <w:t>结果</w:t>
      </w:r>
      <w:r w:rsidRPr="00BF1030">
        <w:rPr>
          <w:rFonts w:eastAsia="仿宋" w:hint="eastAsia"/>
          <w:sz w:val="32"/>
          <w:szCs w:val="32"/>
        </w:rPr>
        <w:t>出具</w:t>
      </w:r>
      <w:r w:rsidRPr="00BF1030">
        <w:rPr>
          <w:rFonts w:eastAsia="仿宋"/>
          <w:sz w:val="32"/>
          <w:szCs w:val="32"/>
        </w:rPr>
        <w:t>日（</w:t>
      </w:r>
      <w:r w:rsidRPr="00BF1030">
        <w:rPr>
          <w:rFonts w:eastAsia="仿宋" w:hint="eastAsia"/>
          <w:sz w:val="32"/>
          <w:szCs w:val="32"/>
        </w:rPr>
        <w:t>不含</w:t>
      </w:r>
      <w:r w:rsidRPr="00BF1030">
        <w:rPr>
          <w:rFonts w:eastAsia="仿宋"/>
          <w:sz w:val="32"/>
          <w:szCs w:val="32"/>
        </w:rPr>
        <w:t>该日）</w:t>
      </w:r>
      <w:r w:rsidRPr="00BF1030">
        <w:rPr>
          <w:rFonts w:eastAsia="仿宋" w:hint="eastAsia"/>
          <w:sz w:val="32"/>
          <w:szCs w:val="32"/>
        </w:rPr>
        <w:t>起</w:t>
      </w:r>
      <w:r w:rsidRPr="00BF1030">
        <w:rPr>
          <w:rFonts w:eastAsia="仿宋"/>
          <w:sz w:val="32"/>
          <w:szCs w:val="32"/>
        </w:rPr>
        <w:t>2</w:t>
      </w:r>
      <w:r w:rsidRPr="00BF1030">
        <w:rPr>
          <w:rFonts w:eastAsia="仿宋" w:hint="eastAsia"/>
          <w:sz w:val="32"/>
          <w:szCs w:val="32"/>
        </w:rPr>
        <w:t>个</w:t>
      </w:r>
      <w:r w:rsidRPr="00BF1030">
        <w:rPr>
          <w:rFonts w:eastAsia="仿宋"/>
          <w:sz w:val="32"/>
          <w:szCs w:val="32"/>
        </w:rPr>
        <w:t>工作日内通过</w:t>
      </w:r>
      <w:r w:rsidRPr="00BF1030">
        <w:rPr>
          <w:rFonts w:eastAsia="仿宋" w:hint="eastAsia"/>
          <w:sz w:val="32"/>
          <w:szCs w:val="32"/>
        </w:rPr>
        <w:t>交割</w:t>
      </w:r>
      <w:r w:rsidRPr="00BF1030">
        <w:rPr>
          <w:rFonts w:eastAsia="仿宋"/>
          <w:sz w:val="32"/>
          <w:szCs w:val="32"/>
        </w:rPr>
        <w:t>服务机构支付</w:t>
      </w:r>
      <w:r w:rsidRPr="00BF1030">
        <w:rPr>
          <w:rFonts w:eastAsia="仿宋" w:hint="eastAsia"/>
          <w:sz w:val="32"/>
          <w:szCs w:val="32"/>
        </w:rPr>
        <w:t>。其中，复检结果确定的质量容许度的等级高于（包括等于）车（船）板信息标示的等级，以车（船）板信息标示的等级为准，由此产生的复检及相关费用由争议提出方承</w:t>
      </w:r>
      <w:r w:rsidRPr="00BF1030">
        <w:rPr>
          <w:rFonts w:eastAsia="仿宋" w:hint="eastAsia"/>
          <w:sz w:val="32"/>
          <w:szCs w:val="32"/>
        </w:rPr>
        <w:lastRenderedPageBreak/>
        <w:t>担；复检结果确定的质量容许度的等级低于车（船）板信息标示的等级，但在交割标准允许范围内，以复检结果确定的等级为准，买方应当接受，由此产生的一切费用和责任由卖方承担。”</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在第四款后新增一款</w:t>
      </w:r>
      <w:r>
        <w:rPr>
          <w:rFonts w:eastAsia="仿宋" w:hint="eastAsia"/>
          <w:sz w:val="32"/>
          <w:szCs w:val="32"/>
        </w:rPr>
        <w:t>，作为第五款</w:t>
      </w:r>
      <w:r w:rsidRPr="00BF1030">
        <w:rPr>
          <w:rFonts w:eastAsia="仿宋" w:hint="eastAsia"/>
          <w:sz w:val="32"/>
          <w:szCs w:val="32"/>
        </w:rPr>
        <w:t>：</w:t>
      </w:r>
    </w:p>
    <w:p w:rsidR="00493AF2" w:rsidRPr="0095073D" w:rsidRDefault="00493AF2" w:rsidP="00493AF2">
      <w:pPr>
        <w:spacing w:line="360" w:lineRule="auto"/>
        <w:ind w:firstLineChars="200" w:firstLine="640"/>
        <w:rPr>
          <w:rFonts w:eastAsia="仿宋"/>
          <w:sz w:val="32"/>
          <w:szCs w:val="32"/>
        </w:rPr>
      </w:pPr>
      <w:r w:rsidRPr="00BF1030">
        <w:rPr>
          <w:rFonts w:eastAsia="仿宋" w:hint="eastAsia"/>
          <w:sz w:val="32"/>
          <w:szCs w:val="32"/>
        </w:rPr>
        <w:t>“</w:t>
      </w:r>
      <w:r w:rsidRPr="00BF1030">
        <w:rPr>
          <w:rFonts w:eastAsia="仿宋"/>
          <w:sz w:val="32"/>
          <w:szCs w:val="32"/>
        </w:rPr>
        <w:t>苹果买卖双方确认货物质量</w:t>
      </w:r>
      <w:r>
        <w:rPr>
          <w:rFonts w:eastAsia="仿宋" w:hint="eastAsia"/>
          <w:sz w:val="32"/>
          <w:szCs w:val="32"/>
        </w:rPr>
        <w:t>、</w:t>
      </w:r>
      <w:r>
        <w:rPr>
          <w:rFonts w:eastAsia="仿宋"/>
          <w:sz w:val="32"/>
          <w:szCs w:val="32"/>
        </w:rPr>
        <w:t>数量</w:t>
      </w:r>
      <w:r w:rsidRPr="00BF1030">
        <w:rPr>
          <w:rFonts w:eastAsia="仿宋"/>
          <w:sz w:val="32"/>
          <w:szCs w:val="32"/>
        </w:rPr>
        <w:t>后</w:t>
      </w:r>
      <w:r w:rsidRPr="00BF1030">
        <w:rPr>
          <w:rFonts w:eastAsia="仿宋" w:hint="eastAsia"/>
          <w:sz w:val="32"/>
          <w:szCs w:val="32"/>
        </w:rPr>
        <w:t>，</w:t>
      </w:r>
      <w:r>
        <w:rPr>
          <w:rFonts w:eastAsia="仿宋" w:hint="eastAsia"/>
          <w:sz w:val="32"/>
          <w:szCs w:val="32"/>
        </w:rPr>
        <w:t>在货款划转时，</w:t>
      </w:r>
      <w:r w:rsidRPr="00BF1030">
        <w:rPr>
          <w:rFonts w:eastAsia="仿宋"/>
          <w:sz w:val="32"/>
          <w:szCs w:val="32"/>
        </w:rPr>
        <w:t>通过会员服务系统</w:t>
      </w:r>
      <w:r>
        <w:rPr>
          <w:rFonts w:eastAsia="仿宋" w:hint="eastAsia"/>
          <w:sz w:val="32"/>
          <w:szCs w:val="32"/>
        </w:rPr>
        <w:t>选择结算方式</w:t>
      </w:r>
      <w:r w:rsidRPr="00BF1030">
        <w:rPr>
          <w:rFonts w:eastAsia="仿宋" w:hint="eastAsia"/>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八、将第九十六条</w:t>
      </w:r>
      <w:r w:rsidRPr="00BF1030">
        <w:rPr>
          <w:rFonts w:ascii="仿宋" w:eastAsia="仿宋" w:hAnsi="仿宋" w:cs="宋体" w:hint="eastAsia"/>
          <w:kern w:val="0"/>
          <w:sz w:val="32"/>
          <w:szCs w:val="32"/>
        </w:rPr>
        <w:t>修订为：</w:t>
      </w:r>
    </w:p>
    <w:p w:rsidR="00493AF2" w:rsidRDefault="00493AF2" w:rsidP="00493AF2">
      <w:pPr>
        <w:spacing w:line="360" w:lineRule="auto"/>
        <w:ind w:firstLineChars="200" w:firstLine="640"/>
        <w:rPr>
          <w:rFonts w:eastAsia="仿宋"/>
          <w:sz w:val="32"/>
          <w:szCs w:val="32"/>
        </w:rPr>
      </w:pPr>
      <w:r w:rsidRPr="00BF1030">
        <w:rPr>
          <w:rFonts w:eastAsia="仿宋" w:hint="eastAsia"/>
          <w:sz w:val="32"/>
          <w:szCs w:val="32"/>
        </w:rPr>
        <w:t>“普麦、强麦、菜籽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493AF2" w:rsidRPr="00BF1030" w:rsidRDefault="00493AF2" w:rsidP="00493AF2">
      <w:pPr>
        <w:spacing w:line="360" w:lineRule="auto"/>
        <w:ind w:firstLineChars="200" w:firstLine="640"/>
        <w:rPr>
          <w:rFonts w:eastAsia="仿宋"/>
          <w:sz w:val="32"/>
          <w:szCs w:val="32"/>
        </w:rPr>
      </w:pPr>
      <w:r>
        <w:rPr>
          <w:rFonts w:eastAsia="仿宋" w:hint="eastAsia"/>
          <w:sz w:val="32"/>
          <w:szCs w:val="32"/>
        </w:rPr>
        <w:t>“</w:t>
      </w:r>
      <w:r w:rsidRPr="00181CA9">
        <w:rPr>
          <w:rFonts w:eastAsia="仿宋" w:hint="eastAsia"/>
          <w:sz w:val="32"/>
          <w:szCs w:val="32"/>
        </w:rPr>
        <w:t>普麦、强麦、菜籽、苹果验收完成后，买卖双方签署《质量验收确认单》。《质量验收确认单》为交割货物质量判定及升贴水处理的依据。</w:t>
      </w:r>
      <w:r w:rsidRPr="00BF1030">
        <w:rPr>
          <w:rFonts w:eastAsia="仿宋" w:hint="eastAsia"/>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sidRPr="00BF1030">
        <w:rPr>
          <w:rFonts w:ascii="仿宋" w:eastAsia="仿宋" w:hAnsi="仿宋" w:cs="宋体" w:hint="eastAsia"/>
          <w:kern w:val="0"/>
          <w:sz w:val="32"/>
          <w:szCs w:val="32"/>
        </w:rPr>
        <w:t>、在</w:t>
      </w:r>
      <w:r>
        <w:rPr>
          <w:rFonts w:ascii="仿宋" w:eastAsia="仿宋" w:hAnsi="仿宋" w:cs="宋体" w:hint="eastAsia"/>
          <w:kern w:val="0"/>
          <w:sz w:val="32"/>
          <w:szCs w:val="32"/>
        </w:rPr>
        <w:t>第</w:t>
      </w:r>
      <w:r w:rsidRPr="00BF1030">
        <w:rPr>
          <w:rFonts w:ascii="仿宋" w:eastAsia="仿宋" w:hAnsi="仿宋" w:cs="宋体" w:hint="eastAsia"/>
          <w:kern w:val="0"/>
          <w:sz w:val="32"/>
          <w:szCs w:val="32"/>
        </w:rPr>
        <w:t>九十八条第一款后增加一款</w:t>
      </w:r>
      <w:r>
        <w:rPr>
          <w:rFonts w:ascii="仿宋" w:eastAsia="仿宋" w:hAnsi="仿宋" w:cs="宋体" w:hint="eastAsia"/>
          <w:kern w:val="0"/>
          <w:sz w:val="32"/>
          <w:szCs w:val="32"/>
        </w:rPr>
        <w:t>作为第二款</w:t>
      </w:r>
      <w:r w:rsidRPr="00BF1030">
        <w:rPr>
          <w:rFonts w:ascii="仿宋" w:eastAsia="仿宋" w:hAnsi="仿宋" w:cs="宋体" w:hint="eastAsia"/>
          <w:kern w:val="0"/>
          <w:sz w:val="32"/>
          <w:szCs w:val="32"/>
        </w:rPr>
        <w:t>：</w:t>
      </w:r>
    </w:p>
    <w:p w:rsidR="00493AF2" w:rsidRPr="00BF1030" w:rsidRDefault="00493AF2" w:rsidP="00493AF2">
      <w:pPr>
        <w:widowControl/>
        <w:spacing w:line="360" w:lineRule="auto"/>
        <w:ind w:firstLineChars="200" w:firstLine="640"/>
        <w:rPr>
          <w:rFonts w:ascii="仿宋" w:eastAsia="仿宋" w:hAnsi="仿宋"/>
          <w:color w:val="000000"/>
          <w:kern w:val="0"/>
          <w:sz w:val="32"/>
          <w:szCs w:val="21"/>
        </w:rPr>
      </w:pPr>
      <w:r w:rsidRPr="00BF1030">
        <w:rPr>
          <w:rFonts w:ascii="仿宋" w:eastAsia="仿宋" w:hAnsi="仿宋" w:hint="eastAsia"/>
          <w:color w:val="000000"/>
          <w:kern w:val="0"/>
          <w:sz w:val="32"/>
          <w:szCs w:val="21"/>
        </w:rPr>
        <w:t>“苹果</w:t>
      </w:r>
      <w:r w:rsidRPr="00BF1030">
        <w:rPr>
          <w:rFonts w:ascii="仿宋" w:eastAsia="仿宋" w:hAnsi="仿宋"/>
          <w:color w:val="000000"/>
          <w:kern w:val="0"/>
          <w:sz w:val="32"/>
          <w:szCs w:val="21"/>
        </w:rPr>
        <w:t>交割时，</w:t>
      </w:r>
      <w:r w:rsidRPr="00BF1030">
        <w:rPr>
          <w:rFonts w:ascii="仿宋" w:eastAsia="仿宋" w:hAnsi="仿宋" w:hint="eastAsia"/>
          <w:color w:val="000000"/>
          <w:kern w:val="0"/>
          <w:sz w:val="32"/>
          <w:szCs w:val="21"/>
        </w:rPr>
        <w:t>买卖双方未按</w:t>
      </w:r>
      <w:r>
        <w:rPr>
          <w:rFonts w:ascii="仿宋" w:eastAsia="仿宋" w:hAnsi="仿宋" w:hint="eastAsia"/>
          <w:color w:val="000000"/>
          <w:kern w:val="0"/>
          <w:sz w:val="32"/>
          <w:szCs w:val="21"/>
        </w:rPr>
        <w:t>规定时间交收</w:t>
      </w:r>
      <w:r w:rsidRPr="00BF1030">
        <w:rPr>
          <w:rFonts w:ascii="仿宋" w:eastAsia="仿宋" w:hAnsi="仿宋" w:hint="eastAsia"/>
          <w:color w:val="000000"/>
          <w:kern w:val="0"/>
          <w:sz w:val="32"/>
          <w:szCs w:val="21"/>
        </w:rPr>
        <w:t>货物，</w:t>
      </w:r>
      <w:r w:rsidRPr="00BF1030">
        <w:rPr>
          <w:rFonts w:ascii="仿宋" w:eastAsia="仿宋" w:hAnsi="仿宋"/>
          <w:color w:val="000000"/>
          <w:kern w:val="0"/>
          <w:sz w:val="32"/>
          <w:szCs w:val="21"/>
        </w:rPr>
        <w:t>造成延误</w:t>
      </w:r>
      <w:r w:rsidRPr="00BF1030">
        <w:rPr>
          <w:rFonts w:ascii="仿宋" w:eastAsia="仿宋" w:hAnsi="仿宋" w:hint="eastAsia"/>
          <w:color w:val="000000"/>
          <w:kern w:val="0"/>
          <w:sz w:val="32"/>
          <w:szCs w:val="21"/>
        </w:rPr>
        <w:t>的</w:t>
      </w:r>
      <w:r w:rsidRPr="00BF1030">
        <w:rPr>
          <w:rFonts w:ascii="仿宋" w:eastAsia="仿宋" w:hAnsi="仿宋"/>
          <w:color w:val="000000"/>
          <w:kern w:val="0"/>
          <w:sz w:val="32"/>
          <w:szCs w:val="21"/>
        </w:rPr>
        <w:t>，</w:t>
      </w:r>
      <w:r w:rsidRPr="00BF1030">
        <w:rPr>
          <w:rFonts w:ascii="仿宋" w:eastAsia="仿宋" w:hAnsi="仿宋" w:hint="eastAsia"/>
          <w:color w:val="000000"/>
          <w:kern w:val="0"/>
          <w:sz w:val="32"/>
          <w:szCs w:val="21"/>
        </w:rPr>
        <w:t>首先协商解决。协商不成的，守约方可以向交易所提出补偿申请，并提交相应证据。交易所经核实后，对过错方扣罚滞纳金补偿给守约方。滞纳金金额=∑[</w:t>
      </w:r>
      <w:r w:rsidRPr="00BF1030">
        <w:rPr>
          <w:rFonts w:ascii="仿宋" w:eastAsia="仿宋" w:hAnsi="仿宋"/>
          <w:color w:val="000000"/>
          <w:kern w:val="0"/>
          <w:sz w:val="32"/>
          <w:szCs w:val="21"/>
        </w:rPr>
        <w:t>120</w:t>
      </w:r>
      <w:r w:rsidRPr="00BF1030">
        <w:rPr>
          <w:rFonts w:ascii="仿宋" w:eastAsia="仿宋" w:hAnsi="仿宋" w:hint="eastAsia"/>
          <w:color w:val="000000"/>
          <w:kern w:val="0"/>
          <w:sz w:val="32"/>
          <w:szCs w:val="21"/>
        </w:rPr>
        <w:t>（元/吨）</w:t>
      </w:r>
      <w:r w:rsidRPr="00BF1030">
        <w:rPr>
          <w:rFonts w:ascii="仿宋" w:eastAsia="仿宋" w:hAnsi="仿宋" w:hint="eastAsia"/>
          <w:color w:val="000000"/>
          <w:kern w:val="0"/>
          <w:sz w:val="32"/>
          <w:szCs w:val="21"/>
        </w:rPr>
        <w:lastRenderedPageBreak/>
        <w:t>×延误天数×应发（收）而未发（收）商品数量]。滞纳</w:t>
      </w:r>
      <w:r w:rsidRPr="00BF1030">
        <w:rPr>
          <w:rFonts w:ascii="仿宋" w:eastAsia="仿宋" w:hAnsi="仿宋"/>
          <w:color w:val="000000"/>
          <w:kern w:val="0"/>
          <w:sz w:val="32"/>
          <w:szCs w:val="21"/>
        </w:rPr>
        <w:t>金</w:t>
      </w:r>
      <w:r w:rsidRPr="00BF1030">
        <w:rPr>
          <w:rFonts w:ascii="仿宋" w:eastAsia="仿宋" w:hAnsi="仿宋" w:hint="eastAsia"/>
          <w:color w:val="000000"/>
          <w:kern w:val="0"/>
          <w:sz w:val="32"/>
          <w:szCs w:val="21"/>
        </w:rPr>
        <w:t>扣罚</w:t>
      </w:r>
      <w:r w:rsidRPr="00BF1030">
        <w:rPr>
          <w:rFonts w:ascii="仿宋" w:eastAsia="仿宋" w:hAnsi="仿宋"/>
          <w:color w:val="000000"/>
          <w:kern w:val="0"/>
          <w:sz w:val="32"/>
          <w:szCs w:val="21"/>
        </w:rPr>
        <w:t>总额不超过合约价值</w:t>
      </w:r>
      <w:r w:rsidRPr="00BF1030">
        <w:rPr>
          <w:rFonts w:ascii="仿宋" w:eastAsia="仿宋" w:hAnsi="仿宋" w:hint="eastAsia"/>
          <w:color w:val="000000"/>
          <w:kern w:val="0"/>
          <w:sz w:val="32"/>
          <w:szCs w:val="21"/>
        </w:rPr>
        <w:t>（按交割结算价计算）</w:t>
      </w:r>
      <w:r w:rsidRPr="00BF1030">
        <w:rPr>
          <w:rFonts w:ascii="仿宋" w:eastAsia="仿宋" w:hAnsi="仿宋"/>
          <w:color w:val="000000"/>
          <w:kern w:val="0"/>
          <w:sz w:val="32"/>
          <w:szCs w:val="21"/>
        </w:rPr>
        <w:t>的</w:t>
      </w:r>
      <w:r w:rsidRPr="00BF1030">
        <w:rPr>
          <w:rFonts w:ascii="仿宋" w:eastAsia="仿宋" w:hAnsi="仿宋" w:hint="eastAsia"/>
          <w:color w:val="000000"/>
          <w:kern w:val="0"/>
          <w:sz w:val="32"/>
          <w:szCs w:val="21"/>
        </w:rPr>
        <w:t>20</w:t>
      </w:r>
      <w:r w:rsidRPr="00BF1030">
        <w:rPr>
          <w:rFonts w:ascii="仿宋" w:eastAsia="仿宋" w:hAnsi="仿宋"/>
          <w:color w:val="000000"/>
          <w:kern w:val="0"/>
          <w:sz w:val="32"/>
          <w:szCs w:val="21"/>
        </w:rPr>
        <w:t>%。</w:t>
      </w:r>
      <w:r w:rsidRPr="00BF1030">
        <w:rPr>
          <w:rFonts w:ascii="仿宋" w:eastAsia="仿宋" w:hAnsi="仿宋" w:hint="eastAsia"/>
          <w:color w:val="000000"/>
          <w:kern w:val="0"/>
          <w:sz w:val="32"/>
          <w:szCs w:val="21"/>
        </w:rPr>
        <w:t>”</w:t>
      </w:r>
    </w:p>
    <w:p w:rsidR="00493AF2" w:rsidRPr="00BF1030" w:rsidRDefault="00493AF2" w:rsidP="00493AF2">
      <w:pPr>
        <w:spacing w:line="360" w:lineRule="auto"/>
        <w:ind w:firstLineChars="200" w:firstLine="640"/>
        <w:rPr>
          <w:rFonts w:eastAsia="仿宋"/>
          <w:sz w:val="32"/>
          <w:szCs w:val="32"/>
        </w:rPr>
      </w:pPr>
      <w:r w:rsidRPr="00BF1030">
        <w:rPr>
          <w:rFonts w:ascii="仿宋" w:eastAsia="仿宋" w:hAnsi="仿宋" w:cs="宋体" w:hint="eastAsia"/>
          <w:kern w:val="0"/>
          <w:sz w:val="32"/>
          <w:szCs w:val="32"/>
        </w:rPr>
        <w:t>将</w:t>
      </w:r>
      <w:r>
        <w:rPr>
          <w:rFonts w:ascii="仿宋" w:eastAsia="仿宋" w:hAnsi="仿宋" w:cs="宋体" w:hint="eastAsia"/>
          <w:kern w:val="0"/>
          <w:sz w:val="32"/>
          <w:szCs w:val="32"/>
        </w:rPr>
        <w:t>原</w:t>
      </w:r>
      <w:r w:rsidRPr="00BF1030">
        <w:rPr>
          <w:rFonts w:ascii="仿宋" w:eastAsia="仿宋" w:hAnsi="仿宋" w:cs="宋体" w:hint="eastAsia"/>
          <w:kern w:val="0"/>
          <w:sz w:val="32"/>
          <w:szCs w:val="32"/>
        </w:rPr>
        <w:t>第二款</w:t>
      </w:r>
      <w:r>
        <w:rPr>
          <w:rFonts w:ascii="仿宋" w:eastAsia="仿宋" w:hAnsi="仿宋" w:cs="宋体" w:hint="eastAsia"/>
          <w:kern w:val="0"/>
          <w:sz w:val="32"/>
          <w:szCs w:val="32"/>
        </w:rPr>
        <w:t>作以下</w:t>
      </w:r>
      <w:r w:rsidRPr="00BF1030">
        <w:rPr>
          <w:rFonts w:ascii="仿宋" w:eastAsia="仿宋" w:hAnsi="仿宋" w:cs="宋体" w:hint="eastAsia"/>
          <w:kern w:val="0"/>
          <w:sz w:val="32"/>
          <w:szCs w:val="32"/>
        </w:rPr>
        <w:t>修订</w:t>
      </w:r>
      <w:r>
        <w:rPr>
          <w:rFonts w:ascii="仿宋" w:eastAsia="仿宋" w:hAnsi="仿宋" w:cs="宋体" w:hint="eastAsia"/>
          <w:kern w:val="0"/>
          <w:sz w:val="32"/>
          <w:szCs w:val="32"/>
        </w:rPr>
        <w:t>，作</w:t>
      </w:r>
      <w:r w:rsidRPr="00BF1030">
        <w:rPr>
          <w:rFonts w:ascii="仿宋" w:eastAsia="仿宋" w:hAnsi="仿宋" w:cs="宋体" w:hint="eastAsia"/>
          <w:kern w:val="0"/>
          <w:sz w:val="32"/>
          <w:szCs w:val="32"/>
        </w:rPr>
        <w:t>为</w:t>
      </w:r>
      <w:r>
        <w:rPr>
          <w:rFonts w:ascii="仿宋" w:eastAsia="仿宋" w:hAnsi="仿宋" w:cs="宋体" w:hint="eastAsia"/>
          <w:kern w:val="0"/>
          <w:sz w:val="32"/>
          <w:szCs w:val="32"/>
        </w:rPr>
        <w:t>第三款</w:t>
      </w:r>
      <w:r w:rsidRPr="00BF1030">
        <w:rPr>
          <w:rFonts w:ascii="仿宋" w:eastAsia="仿宋" w:hAnsi="仿宋" w:cs="宋体" w:hint="eastAsia"/>
          <w:kern w:val="0"/>
          <w:sz w:val="32"/>
          <w:szCs w:val="32"/>
        </w:rPr>
        <w:t>：</w:t>
      </w:r>
    </w:p>
    <w:p w:rsidR="00493AF2" w:rsidRPr="00BF1030" w:rsidRDefault="00493AF2" w:rsidP="00493AF2">
      <w:pPr>
        <w:spacing w:line="360" w:lineRule="auto"/>
        <w:ind w:firstLineChars="200" w:firstLine="640"/>
        <w:rPr>
          <w:rFonts w:eastAsia="仿宋"/>
          <w:sz w:val="32"/>
          <w:szCs w:val="32"/>
        </w:rPr>
      </w:pPr>
      <w:r w:rsidRPr="00BF1030">
        <w:rPr>
          <w:rFonts w:eastAsia="仿宋" w:hint="eastAsia"/>
          <w:sz w:val="32"/>
          <w:szCs w:val="32"/>
        </w:rPr>
        <w:t>“除动力煤、</w:t>
      </w:r>
      <w:r w:rsidRPr="00BF1030">
        <w:rPr>
          <w:rFonts w:eastAsia="仿宋"/>
          <w:sz w:val="32"/>
          <w:szCs w:val="32"/>
        </w:rPr>
        <w:t>苹果</w:t>
      </w:r>
      <w:r w:rsidRPr="00BF1030">
        <w:rPr>
          <w:rFonts w:eastAsia="仿宋" w:hint="eastAsia"/>
          <w:sz w:val="32"/>
          <w:szCs w:val="32"/>
        </w:rPr>
        <w:t>之外的其他品种，买卖双方未按约定的发运时间、发运速度交接货物，造成延误的，首先协商解决。协商不成的，守约方可以向交易所提出补偿申请，并提交相应证据。交易所经核实后，对过错方扣罚滞纳金补偿给守约方。滞纳金金额</w:t>
      </w:r>
      <w:r w:rsidRPr="00BF1030">
        <w:rPr>
          <w:rFonts w:eastAsia="仿宋" w:hint="eastAsia"/>
          <w:sz w:val="32"/>
          <w:szCs w:val="32"/>
        </w:rPr>
        <w:t>=</w:t>
      </w:r>
      <w:r w:rsidRPr="00BF1030">
        <w:rPr>
          <w:rFonts w:eastAsia="仿宋" w:hint="eastAsia"/>
          <w:sz w:val="32"/>
          <w:szCs w:val="32"/>
        </w:rPr>
        <w:t>∑</w:t>
      </w:r>
      <w:r w:rsidRPr="00BF1030">
        <w:rPr>
          <w:rFonts w:eastAsia="仿宋" w:hint="eastAsia"/>
          <w:sz w:val="32"/>
          <w:szCs w:val="32"/>
        </w:rPr>
        <w:t>[5</w:t>
      </w:r>
      <w:r w:rsidRPr="00BF1030">
        <w:rPr>
          <w:rFonts w:eastAsia="仿宋" w:hint="eastAsia"/>
          <w:sz w:val="32"/>
          <w:szCs w:val="32"/>
        </w:rPr>
        <w:t>（元</w:t>
      </w:r>
      <w:r w:rsidRPr="00BF1030">
        <w:rPr>
          <w:rFonts w:eastAsia="仿宋" w:hint="eastAsia"/>
          <w:sz w:val="32"/>
          <w:szCs w:val="32"/>
        </w:rPr>
        <w:t>/</w:t>
      </w:r>
      <w:r w:rsidRPr="00BF1030">
        <w:rPr>
          <w:rFonts w:eastAsia="仿宋" w:hint="eastAsia"/>
          <w:sz w:val="32"/>
          <w:szCs w:val="32"/>
        </w:rPr>
        <w:t>吨）×延误天数×应发（收）而未发（收）商品数量</w:t>
      </w:r>
      <w:r w:rsidRPr="00BF1030">
        <w:rPr>
          <w:rFonts w:eastAsia="仿宋" w:hint="eastAsia"/>
          <w:sz w:val="32"/>
          <w:szCs w:val="32"/>
        </w:rPr>
        <w:t>]</w:t>
      </w:r>
      <w:r w:rsidRPr="00BF1030">
        <w:rPr>
          <w:rFonts w:eastAsia="仿宋" w:hint="eastAsia"/>
          <w:sz w:val="32"/>
          <w:szCs w:val="32"/>
        </w:rPr>
        <w:t>。”</w:t>
      </w:r>
    </w:p>
    <w:p w:rsidR="00493AF2" w:rsidRPr="00BF1030" w:rsidRDefault="00493AF2" w:rsidP="00493AF2">
      <w:pPr>
        <w:spacing w:line="360" w:lineRule="auto"/>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t>十、</w:t>
      </w:r>
      <w:r>
        <w:rPr>
          <w:rFonts w:ascii="仿宋" w:eastAsia="仿宋" w:hAnsi="仿宋" w:cs="宋体" w:hint="eastAsia"/>
          <w:kern w:val="0"/>
          <w:sz w:val="32"/>
          <w:szCs w:val="32"/>
        </w:rPr>
        <w:t>将</w:t>
      </w:r>
      <w:r w:rsidRPr="00BF1030">
        <w:rPr>
          <w:rFonts w:ascii="仿宋" w:eastAsia="仿宋" w:hAnsi="仿宋" w:cs="宋体" w:hint="eastAsia"/>
          <w:kern w:val="0"/>
          <w:sz w:val="32"/>
          <w:szCs w:val="32"/>
        </w:rPr>
        <w:t>第一百</w:t>
      </w:r>
      <w:r>
        <w:rPr>
          <w:rFonts w:ascii="仿宋" w:eastAsia="仿宋" w:hAnsi="仿宋" w:cs="宋体" w:hint="eastAsia"/>
          <w:kern w:val="0"/>
          <w:sz w:val="32"/>
          <w:szCs w:val="32"/>
        </w:rPr>
        <w:t>一</w:t>
      </w:r>
      <w:r w:rsidRPr="00BF1030">
        <w:rPr>
          <w:rFonts w:ascii="仿宋" w:eastAsia="仿宋" w:hAnsi="仿宋" w:cs="宋体" w:hint="eastAsia"/>
          <w:kern w:val="0"/>
          <w:sz w:val="32"/>
          <w:szCs w:val="32"/>
        </w:rPr>
        <w:t>十</w:t>
      </w:r>
      <w:r>
        <w:rPr>
          <w:rFonts w:ascii="仿宋" w:eastAsia="仿宋" w:hAnsi="仿宋" w:cs="宋体" w:hint="eastAsia"/>
          <w:kern w:val="0"/>
          <w:sz w:val="32"/>
          <w:szCs w:val="32"/>
        </w:rPr>
        <w:t>一</w:t>
      </w:r>
      <w:r w:rsidRPr="00BF1030">
        <w:rPr>
          <w:rFonts w:ascii="仿宋" w:eastAsia="仿宋" w:hAnsi="仿宋" w:cs="宋体" w:hint="eastAsia"/>
          <w:kern w:val="0"/>
          <w:sz w:val="32"/>
          <w:szCs w:val="32"/>
        </w:rPr>
        <w:t>条第</w:t>
      </w:r>
      <w:r>
        <w:rPr>
          <w:rFonts w:ascii="仿宋" w:eastAsia="仿宋" w:hAnsi="仿宋" w:cs="宋体" w:hint="eastAsia"/>
          <w:kern w:val="0"/>
          <w:sz w:val="32"/>
          <w:szCs w:val="32"/>
        </w:rPr>
        <w:t>二</w:t>
      </w:r>
      <w:r w:rsidRPr="00BF1030">
        <w:rPr>
          <w:rFonts w:ascii="仿宋" w:eastAsia="仿宋" w:hAnsi="仿宋" w:cs="宋体" w:hint="eastAsia"/>
          <w:kern w:val="0"/>
          <w:sz w:val="32"/>
          <w:szCs w:val="32"/>
        </w:rPr>
        <w:t>款修订为：</w:t>
      </w:r>
    </w:p>
    <w:p w:rsidR="00493AF2" w:rsidRPr="00C0537E" w:rsidRDefault="00493AF2" w:rsidP="00493AF2">
      <w:pPr>
        <w:widowControl/>
        <w:spacing w:line="360" w:lineRule="auto"/>
        <w:ind w:firstLineChars="200" w:firstLine="640"/>
        <w:outlineLvl w:val="3"/>
        <w:rPr>
          <w:rFonts w:ascii="仿宋" w:eastAsia="仿宋" w:hAnsi="仿宋" w:cs="宋体"/>
          <w:color w:val="000000"/>
          <w:kern w:val="0"/>
          <w:sz w:val="32"/>
          <w:szCs w:val="32"/>
        </w:rPr>
      </w:pPr>
      <w:r w:rsidRPr="003F4D15">
        <w:rPr>
          <w:rFonts w:ascii="仿宋" w:eastAsia="仿宋" w:hAnsi="仿宋" w:hint="eastAsia"/>
          <w:sz w:val="32"/>
          <w:szCs w:val="32"/>
        </w:rPr>
        <w:t>“</w:t>
      </w:r>
      <w:r w:rsidRPr="003F4D15">
        <w:rPr>
          <w:rFonts w:ascii="仿宋" w:eastAsia="仿宋" w:hAnsi="仿宋" w:cs="宋体" w:hint="eastAsia"/>
          <w:kern w:val="0"/>
          <w:sz w:val="32"/>
          <w:szCs w:val="32"/>
        </w:rPr>
        <w:t>仓单普麦、仓单菜籽、菜油、菜粕、早籼稻、晚籼稻、粳稻、红枣入库检验费用由仓库承担，其他品种的入库检验费由卖方货主承担。</w:t>
      </w:r>
      <w:r w:rsidRPr="003F4D15">
        <w:rPr>
          <w:rFonts w:ascii="仿宋" w:eastAsia="仿宋" w:hAnsi="仿宋" w:hint="eastAsia"/>
          <w:sz w:val="32"/>
          <w:szCs w:val="32"/>
        </w:rPr>
        <w:t>”</w:t>
      </w:r>
    </w:p>
    <w:p w:rsidR="00493AF2" w:rsidRPr="00C0537E" w:rsidRDefault="00493AF2" w:rsidP="00493AF2">
      <w:pPr>
        <w:widowControl/>
        <w:ind w:firstLineChars="200" w:firstLine="640"/>
        <w:jc w:val="left"/>
        <w:rPr>
          <w:rFonts w:ascii="仿宋" w:eastAsia="仿宋" w:hAnsi="仿宋" w:cs="宋体"/>
          <w:color w:val="000000"/>
          <w:kern w:val="0"/>
          <w:sz w:val="32"/>
          <w:szCs w:val="32"/>
        </w:rPr>
      </w:pPr>
      <w:r w:rsidRPr="00C0537E">
        <w:rPr>
          <w:rFonts w:ascii="仿宋" w:eastAsia="仿宋" w:hAnsi="仿宋" w:cs="宋体" w:hint="eastAsia"/>
          <w:color w:val="000000"/>
          <w:kern w:val="0"/>
          <w:sz w:val="32"/>
          <w:szCs w:val="32"/>
        </w:rPr>
        <w:t>此外，对于本细则的条款序号作相应调整。</w:t>
      </w:r>
    </w:p>
    <w:p w:rsidR="00493AF2" w:rsidRDefault="00493AF2" w:rsidP="00493AF2">
      <w:pPr>
        <w:rPr>
          <w:rFonts w:ascii="仿宋" w:eastAsia="仿宋" w:hAnsi="仿宋"/>
          <w:spacing w:val="-6"/>
          <w:sz w:val="32"/>
        </w:rPr>
        <w:sectPr w:rsidR="00493AF2">
          <w:footerReference w:type="even" r:id="rId6"/>
          <w:footerReference w:type="default" r:id="rId7"/>
          <w:pgSz w:w="11906" w:h="16838" w:code="9"/>
          <w:pgMar w:top="1440" w:right="1797" w:bottom="1440" w:left="1797" w:header="851" w:footer="992" w:gutter="0"/>
          <w:cols w:space="425"/>
          <w:docGrid w:type="lines" w:linePitch="312"/>
        </w:sectPr>
      </w:pPr>
    </w:p>
    <w:p w:rsidR="00493AF2" w:rsidRDefault="00493AF2" w:rsidP="00493AF2">
      <w:pPr>
        <w:widowControl/>
        <w:spacing w:line="360" w:lineRule="auto"/>
        <w:jc w:val="center"/>
        <w:outlineLvl w:val="3"/>
        <w:rPr>
          <w:rFonts w:ascii="宋体" w:hAnsi="宋体"/>
          <w:b/>
          <w:sz w:val="44"/>
          <w:szCs w:val="44"/>
        </w:rPr>
      </w:pPr>
      <w:r w:rsidRPr="00B54059">
        <w:rPr>
          <w:rFonts w:ascii="宋体" w:hAnsi="宋体"/>
          <w:b/>
          <w:sz w:val="44"/>
          <w:szCs w:val="44"/>
        </w:rPr>
        <w:lastRenderedPageBreak/>
        <w:t>《郑州商品交易所</w:t>
      </w:r>
      <w:r>
        <w:rPr>
          <w:rFonts w:ascii="宋体" w:hAnsi="宋体"/>
          <w:b/>
          <w:sz w:val="44"/>
          <w:szCs w:val="44"/>
        </w:rPr>
        <w:t>期货</w:t>
      </w:r>
      <w:r w:rsidRPr="00B54059">
        <w:rPr>
          <w:rFonts w:ascii="宋体" w:hAnsi="宋体"/>
          <w:b/>
          <w:sz w:val="44"/>
          <w:szCs w:val="44"/>
        </w:rPr>
        <w:t>交割细则》</w:t>
      </w:r>
      <w:r w:rsidRPr="00B54059">
        <w:rPr>
          <w:rFonts w:ascii="宋体" w:hAnsi="宋体" w:hint="eastAsia"/>
          <w:b/>
          <w:sz w:val="44"/>
          <w:szCs w:val="44"/>
        </w:rPr>
        <w:t>修订条款对照表</w:t>
      </w:r>
    </w:p>
    <w:p w:rsidR="00493AF2" w:rsidRPr="0043502F" w:rsidRDefault="00493AF2" w:rsidP="00493AF2">
      <w:pPr>
        <w:widowControl/>
        <w:spacing w:line="360" w:lineRule="auto"/>
        <w:jc w:val="center"/>
        <w:outlineLvl w:val="3"/>
        <w:rPr>
          <w:rFonts w:ascii="楷体" w:eastAsia="楷体" w:hAnsi="楷体"/>
          <w:sz w:val="28"/>
          <w:szCs w:val="28"/>
        </w:rPr>
      </w:pPr>
      <w:r w:rsidRPr="0043502F">
        <w:rPr>
          <w:rFonts w:ascii="楷体" w:eastAsia="楷体" w:hAnsi="楷体" w:hint="eastAsia"/>
          <w:sz w:val="28"/>
          <w:szCs w:val="28"/>
        </w:rPr>
        <w:t>（加粗加下划线为新增内容，加粗加删除线为删除内容）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0"/>
        <w:gridCol w:w="3260"/>
        <w:gridCol w:w="1766"/>
      </w:tblGrid>
      <w:tr w:rsidR="00493AF2" w:rsidTr="001055B7">
        <w:trPr>
          <w:jc w:val="center"/>
        </w:trPr>
        <w:tc>
          <w:tcPr>
            <w:tcW w:w="3270" w:type="dxa"/>
          </w:tcPr>
          <w:p w:rsidR="00493AF2" w:rsidRPr="00980822" w:rsidRDefault="00493AF2" w:rsidP="001055B7">
            <w:pPr>
              <w:widowControl/>
              <w:jc w:val="center"/>
              <w:rPr>
                <w:rFonts w:eastAsia="仿宋"/>
                <w:sz w:val="24"/>
              </w:rPr>
            </w:pPr>
            <w:r w:rsidRPr="00980822">
              <w:rPr>
                <w:rFonts w:eastAsia="仿宋" w:hAnsi="仿宋"/>
                <w:sz w:val="24"/>
              </w:rPr>
              <w:t>现行条文</w:t>
            </w:r>
          </w:p>
        </w:tc>
        <w:tc>
          <w:tcPr>
            <w:tcW w:w="3260" w:type="dxa"/>
          </w:tcPr>
          <w:p w:rsidR="00493AF2" w:rsidRPr="00980822" w:rsidRDefault="00493AF2" w:rsidP="001055B7">
            <w:pPr>
              <w:widowControl/>
              <w:jc w:val="center"/>
              <w:rPr>
                <w:rFonts w:eastAsia="仿宋"/>
                <w:sz w:val="24"/>
              </w:rPr>
            </w:pPr>
            <w:r w:rsidRPr="00980822">
              <w:rPr>
                <w:rFonts w:eastAsia="仿宋" w:hAnsi="仿宋" w:hint="eastAsia"/>
                <w:sz w:val="24"/>
              </w:rPr>
              <w:t>修订后条文</w:t>
            </w:r>
          </w:p>
        </w:tc>
        <w:tc>
          <w:tcPr>
            <w:tcW w:w="1766" w:type="dxa"/>
          </w:tcPr>
          <w:p w:rsidR="00493AF2" w:rsidRPr="00980822" w:rsidRDefault="00493AF2" w:rsidP="001055B7">
            <w:pPr>
              <w:widowControl/>
              <w:jc w:val="center"/>
              <w:rPr>
                <w:rFonts w:eastAsia="仿宋" w:hAnsi="仿宋"/>
                <w:sz w:val="24"/>
              </w:rPr>
            </w:pPr>
            <w:r w:rsidRPr="00980822">
              <w:rPr>
                <w:rFonts w:eastAsia="仿宋" w:hAnsi="仿宋" w:hint="eastAsia"/>
                <w:sz w:val="24"/>
              </w:rPr>
              <w:t>修订理由及备注</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ind w:firstLineChars="200" w:firstLine="422"/>
              <w:rPr>
                <w:rFonts w:ascii="仿宋" w:eastAsia="仿宋" w:hAnsi="仿宋"/>
                <w:color w:val="000000"/>
                <w:kern w:val="0"/>
                <w:szCs w:val="21"/>
              </w:rPr>
            </w:pPr>
            <w:r w:rsidRPr="00EE02CD">
              <w:rPr>
                <w:rFonts w:ascii="仿宋" w:eastAsia="仿宋" w:hAnsi="仿宋" w:hint="eastAsia"/>
                <w:b/>
                <w:bCs/>
                <w:color w:val="000000"/>
                <w:kern w:val="0"/>
                <w:szCs w:val="21"/>
              </w:rPr>
              <w:t>第六十三条</w:t>
            </w:r>
            <w:r w:rsidRPr="00EE02CD">
              <w:rPr>
                <w:rFonts w:ascii="仿宋" w:eastAsia="仿宋" w:hAnsi="仿宋" w:hint="eastAsia"/>
                <w:color w:val="000000"/>
                <w:kern w:val="0"/>
                <w:szCs w:val="21"/>
              </w:rPr>
              <w:t xml:space="preserve"> 交割单位：20吨</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ind w:firstLineChars="200" w:firstLine="422"/>
              <w:rPr>
                <w:rFonts w:ascii="仿宋" w:eastAsia="仿宋" w:hAnsi="仿宋"/>
                <w:color w:val="000000"/>
                <w:kern w:val="0"/>
                <w:szCs w:val="21"/>
              </w:rPr>
            </w:pPr>
            <w:r>
              <w:rPr>
                <w:rFonts w:ascii="仿宋" w:eastAsia="仿宋" w:hAnsi="仿宋" w:hint="eastAsia"/>
                <w:b/>
                <w:bCs/>
                <w:color w:val="000000"/>
                <w:kern w:val="0"/>
                <w:szCs w:val="21"/>
              </w:rPr>
              <w:t>第六十三</w:t>
            </w:r>
            <w:r w:rsidRPr="00EE02CD">
              <w:rPr>
                <w:rFonts w:ascii="仿宋" w:eastAsia="仿宋" w:hAnsi="仿宋" w:hint="eastAsia"/>
                <w:b/>
                <w:bCs/>
                <w:color w:val="000000"/>
                <w:kern w:val="0"/>
                <w:szCs w:val="21"/>
              </w:rPr>
              <w:t>条</w:t>
            </w:r>
            <w:r w:rsidRPr="00EE02CD">
              <w:rPr>
                <w:rFonts w:ascii="仿宋" w:eastAsia="仿宋" w:hAnsi="仿宋" w:hint="eastAsia"/>
                <w:color w:val="000000"/>
                <w:kern w:val="0"/>
                <w:szCs w:val="21"/>
              </w:rPr>
              <w:t xml:space="preserve"> 交割单位：</w:t>
            </w:r>
            <w:r w:rsidRPr="00EE02CD">
              <w:rPr>
                <w:rFonts w:ascii="仿宋" w:eastAsia="仿宋" w:hAnsi="仿宋"/>
                <w:b/>
                <w:bCs/>
                <w:color w:val="000000"/>
                <w:kern w:val="0"/>
                <w:szCs w:val="21"/>
                <w:u w:val="single"/>
              </w:rPr>
              <w:t>10</w:t>
            </w:r>
            <w:r w:rsidRPr="00EE02CD">
              <w:rPr>
                <w:rFonts w:ascii="仿宋" w:eastAsia="仿宋" w:hAnsi="仿宋" w:hint="eastAsia"/>
                <w:color w:val="000000"/>
                <w:kern w:val="0"/>
                <w:szCs w:val="21"/>
              </w:rPr>
              <w:t>吨</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rPr>
                <w:rFonts w:ascii="仿宋" w:eastAsia="仿宋" w:hAnsi="仿宋"/>
                <w:bCs/>
                <w:color w:val="000000"/>
                <w:kern w:val="0"/>
                <w:szCs w:val="21"/>
              </w:rPr>
            </w:pPr>
            <w:r w:rsidRPr="00EE02CD">
              <w:rPr>
                <w:rFonts w:ascii="仿宋" w:eastAsia="仿宋" w:hAnsi="仿宋" w:hint="eastAsia"/>
                <w:bCs/>
                <w:color w:val="000000"/>
                <w:kern w:val="0"/>
                <w:szCs w:val="21"/>
              </w:rPr>
              <w:t>缩小</w:t>
            </w:r>
            <w:r w:rsidRPr="00EE02CD">
              <w:rPr>
                <w:rFonts w:ascii="仿宋" w:eastAsia="仿宋" w:hAnsi="仿宋"/>
                <w:bCs/>
                <w:color w:val="000000"/>
                <w:kern w:val="0"/>
                <w:szCs w:val="21"/>
              </w:rPr>
              <w:t>交割单位，</w:t>
            </w:r>
            <w:r>
              <w:rPr>
                <w:rFonts w:ascii="仿宋" w:eastAsia="仿宋" w:hAnsi="仿宋" w:hint="eastAsia"/>
                <w:bCs/>
                <w:color w:val="000000"/>
                <w:kern w:val="0"/>
                <w:szCs w:val="21"/>
              </w:rPr>
              <w:t>与</w:t>
            </w:r>
            <w:r w:rsidRPr="00EE02CD">
              <w:rPr>
                <w:rFonts w:ascii="仿宋" w:eastAsia="仿宋" w:hAnsi="仿宋"/>
                <w:bCs/>
                <w:color w:val="000000"/>
                <w:kern w:val="0"/>
                <w:szCs w:val="21"/>
              </w:rPr>
              <w:t>交易单位保持</w:t>
            </w:r>
            <w:r w:rsidRPr="00EE02CD">
              <w:rPr>
                <w:rFonts w:ascii="仿宋" w:eastAsia="仿宋" w:hAnsi="仿宋" w:hint="eastAsia"/>
                <w:bCs/>
                <w:color w:val="000000"/>
                <w:kern w:val="0"/>
                <w:szCs w:val="21"/>
              </w:rPr>
              <w:t>一致</w:t>
            </w:r>
            <w:r w:rsidRPr="00EE02CD">
              <w:rPr>
                <w:rFonts w:ascii="仿宋" w:eastAsia="仿宋" w:hAnsi="仿宋"/>
                <w:bCs/>
                <w:color w:val="000000"/>
                <w:kern w:val="0"/>
                <w:szCs w:val="21"/>
              </w:rPr>
              <w:t>，</w:t>
            </w:r>
            <w:r w:rsidRPr="00EE02CD">
              <w:rPr>
                <w:rFonts w:ascii="仿宋" w:eastAsia="仿宋" w:hAnsi="仿宋" w:hint="eastAsia"/>
                <w:bCs/>
                <w:color w:val="000000"/>
                <w:kern w:val="0"/>
                <w:szCs w:val="21"/>
              </w:rPr>
              <w:t>便于投资者记忆。</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sidRPr="00EE02CD">
              <w:rPr>
                <w:rFonts w:ascii="仿宋" w:eastAsia="仿宋" w:hAnsi="仿宋" w:hint="eastAsia"/>
                <w:b/>
                <w:color w:val="000000"/>
                <w:kern w:val="0"/>
                <w:szCs w:val="21"/>
              </w:rPr>
              <w:t>第六十</w:t>
            </w:r>
            <w:r w:rsidRPr="00EE02CD">
              <w:rPr>
                <w:rFonts w:ascii="仿宋" w:eastAsia="仿宋" w:hAnsi="仿宋"/>
                <w:b/>
                <w:color w:val="000000"/>
                <w:kern w:val="0"/>
                <w:szCs w:val="21"/>
              </w:rPr>
              <w:t>四</w:t>
            </w:r>
            <w:r w:rsidRPr="00EE02CD">
              <w:rPr>
                <w:rFonts w:ascii="仿宋" w:eastAsia="仿宋" w:hAnsi="仿宋" w:hint="eastAsia"/>
                <w:b/>
                <w:color w:val="000000"/>
                <w:kern w:val="0"/>
                <w:szCs w:val="21"/>
              </w:rPr>
              <w:t xml:space="preserve">条 </w:t>
            </w:r>
            <w:r w:rsidRPr="00EE02CD">
              <w:rPr>
                <w:rFonts w:ascii="仿宋" w:eastAsia="仿宋" w:hAnsi="仿宋" w:hint="eastAsia"/>
                <w:color w:val="000000"/>
                <w:kern w:val="0"/>
                <w:szCs w:val="21"/>
              </w:rPr>
              <w:t>苹果交割适用国家标准、</w:t>
            </w:r>
            <w:r w:rsidRPr="00EE02CD">
              <w:rPr>
                <w:rFonts w:ascii="仿宋" w:eastAsia="仿宋" w:hAnsi="仿宋"/>
                <w:color w:val="000000"/>
                <w:kern w:val="0"/>
                <w:szCs w:val="21"/>
              </w:rPr>
              <w:t>国家相关规定</w:t>
            </w:r>
            <w:r w:rsidRPr="00EE02CD">
              <w:rPr>
                <w:rFonts w:ascii="仿宋" w:eastAsia="仿宋" w:hAnsi="仿宋" w:hint="eastAsia"/>
                <w:color w:val="000000"/>
                <w:kern w:val="0"/>
                <w:szCs w:val="21"/>
              </w:rPr>
              <w:t>及本细则规定</w:t>
            </w:r>
            <w:r w:rsidRPr="00EE02CD">
              <w:rPr>
                <w:rFonts w:ascii="仿宋" w:eastAsia="仿宋" w:hAnsi="仿宋"/>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基准交割品：</w:t>
            </w:r>
            <w:r w:rsidRPr="00EE02CD">
              <w:rPr>
                <w:rFonts w:ascii="仿宋" w:eastAsia="仿宋" w:hAnsi="仿宋"/>
                <w:color w:val="000000"/>
                <w:kern w:val="0"/>
                <w:szCs w:val="21"/>
              </w:rPr>
              <w:t>符合《中华人民共和国国家标准</w:t>
            </w:r>
            <w:r w:rsidRPr="00EE02CD">
              <w:rPr>
                <w:rFonts w:ascii="仿宋" w:eastAsia="仿宋" w:hAnsi="仿宋" w:hint="eastAsia"/>
                <w:color w:val="000000"/>
                <w:kern w:val="0"/>
                <w:szCs w:val="21"/>
              </w:rPr>
              <w:t xml:space="preserve"> 鲜苹果》（</w:t>
            </w:r>
            <w:r w:rsidRPr="00EE02CD">
              <w:rPr>
                <w:rFonts w:ascii="仿宋" w:eastAsia="仿宋" w:hAnsi="仿宋"/>
                <w:color w:val="000000"/>
                <w:kern w:val="0"/>
                <w:szCs w:val="21"/>
              </w:rPr>
              <w:t>GB/T 10651-2008）（以下简称《苹果国标》）一等及以上等级质量指标且果径</w:t>
            </w:r>
            <w:r w:rsidRPr="00EE02CD">
              <w:rPr>
                <w:rFonts w:ascii="仿宋" w:eastAsia="仿宋" w:hAnsi="仿宋" w:hint="eastAsia"/>
                <w:color w:val="000000"/>
                <w:kern w:val="0"/>
                <w:szCs w:val="21"/>
              </w:rPr>
              <w:t>≥</w:t>
            </w:r>
            <w:r w:rsidRPr="00EE02CD">
              <w:rPr>
                <w:rFonts w:ascii="仿宋" w:eastAsia="仿宋" w:hAnsi="仿宋"/>
                <w:color w:val="000000"/>
                <w:kern w:val="0"/>
                <w:szCs w:val="21"/>
              </w:rPr>
              <w:t>80mm的红富士苹果</w:t>
            </w:r>
            <w:r w:rsidRPr="00EE02CD">
              <w:rPr>
                <w:rFonts w:ascii="仿宋" w:eastAsia="仿宋" w:hAnsi="仿宋" w:hint="eastAsia"/>
                <w:color w:val="000000"/>
                <w:kern w:val="0"/>
                <w:szCs w:val="21"/>
              </w:rPr>
              <w:t>，其中果径</w:t>
            </w:r>
            <w:r w:rsidRPr="00EE02CD">
              <w:rPr>
                <w:rFonts w:ascii="仿宋" w:eastAsia="仿宋" w:hAnsi="仿宋"/>
                <w:color w:val="000000"/>
                <w:kern w:val="0"/>
                <w:szCs w:val="21"/>
              </w:rPr>
              <w:t>容许度≤</w:t>
            </w:r>
            <w:r w:rsidRPr="00EE02CD">
              <w:rPr>
                <w:rFonts w:ascii="仿宋" w:eastAsia="仿宋" w:hAnsi="仿宋" w:hint="eastAsia"/>
                <w:color w:val="000000"/>
                <w:kern w:val="0"/>
                <w:szCs w:val="21"/>
              </w:rPr>
              <w:t>5</w:t>
            </w:r>
            <w:r w:rsidRPr="00EE02CD">
              <w:rPr>
                <w:rFonts w:ascii="仿宋" w:eastAsia="仿宋" w:hAnsi="仿宋"/>
                <w:color w:val="000000"/>
                <w:kern w:val="0"/>
                <w:szCs w:val="21"/>
              </w:rPr>
              <w:t>%，</w:t>
            </w:r>
            <w:r w:rsidRPr="00EE02CD">
              <w:rPr>
                <w:rFonts w:ascii="仿宋" w:eastAsia="仿宋" w:hAnsi="仿宋" w:hint="eastAsia"/>
                <w:color w:val="000000"/>
                <w:kern w:val="0"/>
                <w:szCs w:val="21"/>
              </w:rPr>
              <w:t>质量容许度</w:t>
            </w:r>
            <w:r w:rsidRPr="00EE02CD">
              <w:rPr>
                <w:rFonts w:ascii="仿宋" w:eastAsia="仿宋" w:hAnsi="仿宋"/>
                <w:color w:val="000000"/>
                <w:kern w:val="0"/>
                <w:szCs w:val="21"/>
              </w:rPr>
              <w:t>≤10%</w:t>
            </w:r>
            <w:r w:rsidRPr="00EE02CD">
              <w:rPr>
                <w:rFonts w:ascii="仿宋" w:eastAsia="仿宋" w:hAnsi="仿宋" w:hint="eastAsia"/>
                <w:color w:val="000000"/>
                <w:kern w:val="0"/>
                <w:szCs w:val="21"/>
              </w:rPr>
              <w:t>，无</w:t>
            </w:r>
            <w:r w:rsidRPr="00EE02CD">
              <w:rPr>
                <w:rFonts w:ascii="仿宋" w:eastAsia="仿宋" w:hAnsi="仿宋"/>
                <w:color w:val="000000"/>
                <w:kern w:val="0"/>
                <w:szCs w:val="21"/>
              </w:rPr>
              <w:t>虫伤</w:t>
            </w:r>
            <w:r w:rsidRPr="00EE02CD">
              <w:rPr>
                <w:rFonts w:ascii="仿宋" w:eastAsia="仿宋" w:hAnsi="仿宋" w:hint="eastAsia"/>
                <w:color w:val="000000"/>
                <w:kern w:val="0"/>
                <w:szCs w:val="21"/>
              </w:rPr>
              <w:t>，磨伤、碰压伤、刺伤不合格果之和占比</w:t>
            </w:r>
            <w:r w:rsidRPr="00EE02CD">
              <w:rPr>
                <w:rFonts w:ascii="仿宋" w:eastAsia="仿宋" w:hAnsi="仿宋"/>
                <w:color w:val="000000"/>
                <w:kern w:val="0"/>
                <w:szCs w:val="21"/>
              </w:rPr>
              <w:t>≤8</w:t>
            </w: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替代品及升贴水：</w:t>
            </w:r>
          </w:p>
          <w:p w:rsidR="00493AF2" w:rsidRPr="00EE02CD" w:rsidRDefault="00493AF2" w:rsidP="001055B7">
            <w:pPr>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（一）</w:t>
            </w:r>
            <w:r w:rsidRPr="00EE02CD">
              <w:rPr>
                <w:rFonts w:ascii="仿宋" w:eastAsia="仿宋" w:hAnsi="仿宋"/>
                <w:color w:val="000000"/>
                <w:kern w:val="0"/>
                <w:szCs w:val="21"/>
              </w:rPr>
              <w:t>符合《苹果国标》一等及以上等级质量指标且果径</w:t>
            </w:r>
            <w:r w:rsidRPr="00EE02CD">
              <w:rPr>
                <w:rFonts w:ascii="仿宋" w:eastAsia="仿宋" w:hAnsi="仿宋" w:hint="eastAsia"/>
                <w:color w:val="000000"/>
                <w:kern w:val="0"/>
                <w:szCs w:val="21"/>
              </w:rPr>
              <w:t>≥</w:t>
            </w:r>
            <w:r w:rsidRPr="00EE02CD">
              <w:rPr>
                <w:rFonts w:ascii="仿宋" w:eastAsia="仿宋" w:hAnsi="仿宋"/>
                <w:color w:val="000000"/>
                <w:kern w:val="0"/>
                <w:szCs w:val="21"/>
              </w:rPr>
              <w:t>80mm的红富士苹果</w:t>
            </w:r>
            <w:r w:rsidRPr="00EE02CD">
              <w:rPr>
                <w:rFonts w:ascii="仿宋" w:eastAsia="仿宋" w:hAnsi="仿宋" w:hint="eastAsia"/>
                <w:color w:val="000000"/>
                <w:kern w:val="0"/>
                <w:szCs w:val="21"/>
              </w:rPr>
              <w:t>，其中果径</w:t>
            </w:r>
            <w:r w:rsidRPr="00EE02CD">
              <w:rPr>
                <w:rFonts w:ascii="仿宋" w:eastAsia="仿宋" w:hAnsi="仿宋"/>
                <w:color w:val="000000"/>
                <w:kern w:val="0"/>
                <w:szCs w:val="21"/>
              </w:rPr>
              <w:t>容许度≤</w:t>
            </w:r>
            <w:r w:rsidRPr="00EE02CD">
              <w:rPr>
                <w:rFonts w:ascii="仿宋" w:eastAsia="仿宋" w:hAnsi="仿宋" w:hint="eastAsia"/>
                <w:color w:val="000000"/>
                <w:kern w:val="0"/>
                <w:szCs w:val="21"/>
              </w:rPr>
              <w:t>5</w:t>
            </w:r>
            <w:r w:rsidRPr="00EE02CD">
              <w:rPr>
                <w:rFonts w:ascii="仿宋" w:eastAsia="仿宋" w:hAnsi="仿宋"/>
                <w:color w:val="000000"/>
                <w:kern w:val="0"/>
                <w:szCs w:val="21"/>
              </w:rPr>
              <w:t>%</w:t>
            </w:r>
            <w:r w:rsidRPr="00EE02CD">
              <w:rPr>
                <w:rFonts w:ascii="仿宋" w:eastAsia="仿宋" w:hAnsi="仿宋" w:hint="eastAsia"/>
                <w:color w:val="000000"/>
                <w:kern w:val="0"/>
                <w:szCs w:val="21"/>
              </w:rPr>
              <w:t>，</w:t>
            </w:r>
            <w:r w:rsidRPr="00EE02CD">
              <w:rPr>
                <w:rFonts w:ascii="仿宋" w:eastAsia="仿宋" w:hAnsi="仿宋"/>
                <w:color w:val="000000"/>
                <w:kern w:val="0"/>
                <w:szCs w:val="21"/>
              </w:rPr>
              <w:t>10</w:t>
            </w:r>
            <w:r w:rsidRPr="00EE02CD">
              <w:rPr>
                <w:rFonts w:ascii="仿宋" w:eastAsia="仿宋" w:hAnsi="仿宋" w:hint="eastAsia"/>
                <w:color w:val="000000"/>
                <w:kern w:val="0"/>
                <w:szCs w:val="21"/>
              </w:rPr>
              <w:t>%</w:t>
            </w:r>
            <w:r w:rsidRPr="00EE02CD">
              <w:rPr>
                <w:rFonts w:ascii="仿宋" w:eastAsia="仿宋" w:hAnsi="仿宋"/>
                <w:color w:val="000000"/>
                <w:kern w:val="0"/>
                <w:szCs w:val="21"/>
              </w:rPr>
              <w:t>＜</w:t>
            </w:r>
            <w:r w:rsidRPr="00EE02CD">
              <w:rPr>
                <w:rFonts w:ascii="仿宋" w:eastAsia="仿宋" w:hAnsi="仿宋" w:hint="eastAsia"/>
                <w:color w:val="000000"/>
                <w:kern w:val="0"/>
                <w:szCs w:val="21"/>
              </w:rPr>
              <w:t>质量容许度</w:t>
            </w:r>
            <w:r w:rsidRPr="00EE02CD">
              <w:rPr>
                <w:rFonts w:ascii="仿宋" w:eastAsia="仿宋" w:hAnsi="仿宋"/>
                <w:color w:val="000000"/>
                <w:kern w:val="0"/>
                <w:szCs w:val="21"/>
              </w:rPr>
              <w:t>≤</w:t>
            </w:r>
            <w:r w:rsidRPr="00EE02CD">
              <w:rPr>
                <w:rFonts w:ascii="仿宋" w:eastAsia="仿宋" w:hAnsi="仿宋" w:hint="eastAsia"/>
                <w:color w:val="000000"/>
                <w:kern w:val="0"/>
                <w:szCs w:val="21"/>
              </w:rPr>
              <w:t>1</w:t>
            </w:r>
            <w:r w:rsidRPr="00EE02CD">
              <w:rPr>
                <w:rFonts w:ascii="仿宋" w:eastAsia="仿宋" w:hAnsi="仿宋"/>
                <w:color w:val="000000"/>
                <w:kern w:val="0"/>
                <w:szCs w:val="21"/>
              </w:rPr>
              <w:t>5</w:t>
            </w:r>
            <w:r w:rsidRPr="00EE02CD">
              <w:rPr>
                <w:rFonts w:ascii="仿宋" w:eastAsia="仿宋" w:hAnsi="仿宋" w:hint="eastAsia"/>
                <w:color w:val="000000"/>
                <w:kern w:val="0"/>
                <w:szCs w:val="21"/>
              </w:rPr>
              <w:t>%，无</w:t>
            </w:r>
            <w:r w:rsidRPr="00EE02CD">
              <w:rPr>
                <w:rFonts w:ascii="仿宋" w:eastAsia="仿宋" w:hAnsi="仿宋"/>
                <w:color w:val="000000"/>
                <w:kern w:val="0"/>
                <w:szCs w:val="21"/>
              </w:rPr>
              <w:t>虫伤，</w:t>
            </w:r>
            <w:r w:rsidRPr="00EE02CD">
              <w:rPr>
                <w:rFonts w:ascii="仿宋" w:eastAsia="仿宋" w:hAnsi="仿宋" w:hint="eastAsia"/>
                <w:color w:val="000000"/>
                <w:kern w:val="0"/>
                <w:szCs w:val="21"/>
              </w:rPr>
              <w:t>磨伤、碰压伤、刺伤不合格果之和占比</w:t>
            </w:r>
            <w:r w:rsidRPr="00EE02CD">
              <w:rPr>
                <w:rFonts w:ascii="仿宋" w:eastAsia="仿宋" w:hAnsi="仿宋"/>
                <w:color w:val="000000"/>
                <w:kern w:val="0"/>
                <w:szCs w:val="21"/>
              </w:rPr>
              <w:t>≤</w:t>
            </w:r>
            <w:r w:rsidRPr="00EE02CD">
              <w:rPr>
                <w:rFonts w:ascii="仿宋" w:eastAsia="仿宋" w:hAnsi="仿宋" w:hint="eastAsia"/>
                <w:color w:val="000000"/>
                <w:kern w:val="0"/>
                <w:szCs w:val="21"/>
              </w:rPr>
              <w:t>10%，贴水</w:t>
            </w:r>
            <w:r w:rsidRPr="00EE02CD">
              <w:rPr>
                <w:rFonts w:ascii="仿宋" w:eastAsia="仿宋" w:hAnsi="仿宋"/>
                <w:color w:val="000000"/>
                <w:kern w:val="0"/>
                <w:szCs w:val="21"/>
              </w:rPr>
              <w:t>4</w:t>
            </w:r>
            <w:r w:rsidRPr="00EE02CD">
              <w:rPr>
                <w:rFonts w:ascii="仿宋" w:eastAsia="仿宋" w:hAnsi="仿宋" w:hint="eastAsia"/>
                <w:color w:val="000000"/>
                <w:kern w:val="0"/>
                <w:szCs w:val="21"/>
              </w:rPr>
              <w:t>00元/吨。</w:t>
            </w:r>
          </w:p>
          <w:p w:rsidR="00493AF2" w:rsidRPr="00EE02CD" w:rsidRDefault="00493AF2" w:rsidP="001055B7">
            <w:pPr>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（二）</w:t>
            </w:r>
            <w:r w:rsidRPr="00EE02CD">
              <w:rPr>
                <w:rFonts w:ascii="仿宋" w:eastAsia="仿宋" w:hAnsi="仿宋"/>
                <w:color w:val="000000"/>
                <w:kern w:val="0"/>
                <w:szCs w:val="21"/>
              </w:rPr>
              <w:t>符合《</w:t>
            </w:r>
            <w:r w:rsidRPr="00EE02CD">
              <w:rPr>
                <w:rFonts w:ascii="仿宋" w:eastAsia="仿宋" w:hAnsi="仿宋" w:hint="eastAsia"/>
                <w:color w:val="000000"/>
                <w:kern w:val="0"/>
                <w:szCs w:val="21"/>
              </w:rPr>
              <w:t>苹果国标》</w:t>
            </w:r>
            <w:r w:rsidRPr="00EE02CD">
              <w:rPr>
                <w:rFonts w:ascii="仿宋" w:eastAsia="仿宋" w:hAnsi="仿宋"/>
                <w:color w:val="000000"/>
                <w:kern w:val="0"/>
                <w:szCs w:val="21"/>
              </w:rPr>
              <w:t>一等及以上等级质量指标且75mm≤</w:t>
            </w:r>
            <w:r w:rsidRPr="00EE02CD">
              <w:rPr>
                <w:rFonts w:ascii="仿宋" w:eastAsia="仿宋" w:hAnsi="仿宋" w:hint="eastAsia"/>
                <w:color w:val="000000"/>
                <w:kern w:val="0"/>
                <w:szCs w:val="21"/>
              </w:rPr>
              <w:t>果径</w:t>
            </w:r>
            <w:r w:rsidRPr="00EE02CD">
              <w:rPr>
                <w:rFonts w:ascii="仿宋" w:eastAsia="仿宋" w:hAnsi="仿宋"/>
                <w:color w:val="000000"/>
                <w:kern w:val="0"/>
                <w:szCs w:val="21"/>
              </w:rPr>
              <w:t>＜80mm的红富士苹果，</w:t>
            </w:r>
            <w:r w:rsidRPr="00EE02CD">
              <w:rPr>
                <w:rFonts w:ascii="仿宋" w:eastAsia="仿宋" w:hAnsi="仿宋" w:hint="eastAsia"/>
                <w:color w:val="000000"/>
                <w:kern w:val="0"/>
                <w:szCs w:val="21"/>
              </w:rPr>
              <w:t>其中果径</w:t>
            </w:r>
            <w:r w:rsidRPr="00EE02CD">
              <w:rPr>
                <w:rFonts w:ascii="仿宋" w:eastAsia="仿宋" w:hAnsi="仿宋"/>
                <w:color w:val="000000"/>
                <w:kern w:val="0"/>
                <w:szCs w:val="21"/>
              </w:rPr>
              <w:t>容许度≤</w:t>
            </w:r>
            <w:r w:rsidRPr="00EE02CD">
              <w:rPr>
                <w:rFonts w:ascii="仿宋" w:eastAsia="仿宋" w:hAnsi="仿宋" w:hint="eastAsia"/>
                <w:color w:val="000000"/>
                <w:kern w:val="0"/>
                <w:szCs w:val="21"/>
              </w:rPr>
              <w:t>5</w:t>
            </w:r>
            <w:r w:rsidRPr="00EE02CD">
              <w:rPr>
                <w:rFonts w:ascii="仿宋" w:eastAsia="仿宋" w:hAnsi="仿宋"/>
                <w:color w:val="000000"/>
                <w:kern w:val="0"/>
                <w:szCs w:val="21"/>
              </w:rPr>
              <w:t>%</w:t>
            </w:r>
            <w:r w:rsidRPr="00EE02CD">
              <w:rPr>
                <w:rFonts w:ascii="仿宋" w:eastAsia="仿宋" w:hAnsi="仿宋" w:hint="eastAsia"/>
                <w:color w:val="000000"/>
                <w:kern w:val="0"/>
                <w:szCs w:val="21"/>
              </w:rPr>
              <w:t>，质量容许度</w:t>
            </w:r>
            <w:r w:rsidRPr="00EE02CD">
              <w:rPr>
                <w:rFonts w:ascii="仿宋" w:eastAsia="仿宋" w:hAnsi="仿宋"/>
                <w:color w:val="000000"/>
                <w:kern w:val="0"/>
                <w:szCs w:val="21"/>
              </w:rPr>
              <w:t>≤10</w:t>
            </w:r>
            <w:r w:rsidRPr="00EE02CD">
              <w:rPr>
                <w:rFonts w:ascii="仿宋" w:eastAsia="仿宋" w:hAnsi="仿宋" w:hint="eastAsia"/>
                <w:color w:val="000000"/>
                <w:kern w:val="0"/>
                <w:szCs w:val="21"/>
              </w:rPr>
              <w:t>%，无</w:t>
            </w:r>
            <w:r w:rsidRPr="00EE02CD">
              <w:rPr>
                <w:rFonts w:ascii="仿宋" w:eastAsia="仿宋" w:hAnsi="仿宋"/>
                <w:color w:val="000000"/>
                <w:kern w:val="0"/>
                <w:szCs w:val="21"/>
              </w:rPr>
              <w:t>虫伤，</w:t>
            </w:r>
            <w:r w:rsidRPr="00EE02CD">
              <w:rPr>
                <w:rFonts w:ascii="仿宋" w:eastAsia="仿宋" w:hAnsi="仿宋" w:hint="eastAsia"/>
                <w:color w:val="000000"/>
                <w:kern w:val="0"/>
                <w:szCs w:val="21"/>
              </w:rPr>
              <w:t>磨伤、碰压伤、刺伤不合格果之和占比</w:t>
            </w:r>
            <w:r w:rsidRPr="00EE02CD">
              <w:rPr>
                <w:rFonts w:ascii="仿宋" w:eastAsia="仿宋" w:hAnsi="仿宋"/>
                <w:color w:val="000000"/>
                <w:kern w:val="0"/>
                <w:szCs w:val="21"/>
              </w:rPr>
              <w:t>≤8</w:t>
            </w:r>
            <w:r w:rsidRPr="00EE02CD">
              <w:rPr>
                <w:rFonts w:ascii="仿宋" w:eastAsia="仿宋" w:hAnsi="仿宋" w:hint="eastAsia"/>
                <w:color w:val="000000"/>
                <w:kern w:val="0"/>
                <w:szCs w:val="21"/>
              </w:rPr>
              <w:t>%，</w:t>
            </w:r>
            <w:r w:rsidRPr="00EE02CD">
              <w:rPr>
                <w:rFonts w:ascii="仿宋" w:eastAsia="仿宋" w:hAnsi="仿宋"/>
                <w:color w:val="000000"/>
                <w:kern w:val="0"/>
                <w:szCs w:val="21"/>
              </w:rPr>
              <w:t>贴水1500元/吨</w:t>
            </w:r>
            <w:r w:rsidRPr="00EE02CD">
              <w:rPr>
                <w:rFonts w:ascii="仿宋" w:eastAsia="仿宋" w:hAnsi="仿宋" w:hint="eastAsia"/>
                <w:color w:val="000000"/>
                <w:kern w:val="0"/>
                <w:szCs w:val="21"/>
              </w:rPr>
              <w:t>。</w:t>
            </w:r>
          </w:p>
          <w:p w:rsidR="00493AF2" w:rsidRPr="00EE02CD" w:rsidRDefault="00493AF2" w:rsidP="001055B7">
            <w:pPr>
              <w:ind w:firstLineChars="200" w:firstLine="420"/>
              <w:rPr>
                <w:rFonts w:ascii="仿宋" w:eastAsia="仿宋" w:hAnsi="仿宋"/>
                <w:b/>
                <w:color w:val="000000"/>
                <w:kern w:val="0"/>
                <w:szCs w:val="21"/>
              </w:rPr>
            </w:pPr>
            <w:r w:rsidRPr="00EE02CD">
              <w:rPr>
                <w:rFonts w:ascii="仿宋" w:eastAsia="仿宋" w:hAnsi="仿宋" w:hint="eastAsia"/>
                <w:color w:val="000000"/>
                <w:kern w:val="0"/>
                <w:szCs w:val="21"/>
              </w:rPr>
              <w:t>（三）</w:t>
            </w:r>
            <w:r w:rsidRPr="00EE02CD">
              <w:rPr>
                <w:rFonts w:ascii="仿宋" w:eastAsia="仿宋" w:hAnsi="仿宋"/>
                <w:color w:val="000000"/>
                <w:kern w:val="0"/>
                <w:szCs w:val="21"/>
              </w:rPr>
              <w:t>符合《</w:t>
            </w:r>
            <w:r w:rsidRPr="00EE02CD">
              <w:rPr>
                <w:rFonts w:ascii="仿宋" w:eastAsia="仿宋" w:hAnsi="仿宋" w:hint="eastAsia"/>
                <w:color w:val="000000"/>
                <w:kern w:val="0"/>
                <w:szCs w:val="21"/>
              </w:rPr>
              <w:t>苹果国标》</w:t>
            </w:r>
            <w:r w:rsidRPr="00EE02CD">
              <w:rPr>
                <w:rFonts w:ascii="仿宋" w:eastAsia="仿宋" w:hAnsi="仿宋"/>
                <w:color w:val="000000"/>
                <w:kern w:val="0"/>
                <w:szCs w:val="21"/>
              </w:rPr>
              <w:t>一等及以上等级质量指标且75mm≤</w:t>
            </w:r>
            <w:r w:rsidRPr="00EE02CD">
              <w:rPr>
                <w:rFonts w:ascii="仿宋" w:eastAsia="仿宋" w:hAnsi="仿宋" w:hint="eastAsia"/>
                <w:color w:val="000000"/>
                <w:kern w:val="0"/>
                <w:szCs w:val="21"/>
              </w:rPr>
              <w:t>果径</w:t>
            </w:r>
            <w:r w:rsidRPr="00EE02CD">
              <w:rPr>
                <w:rFonts w:ascii="仿宋" w:eastAsia="仿宋" w:hAnsi="仿宋"/>
                <w:color w:val="000000"/>
                <w:kern w:val="0"/>
                <w:szCs w:val="21"/>
              </w:rPr>
              <w:t>＜80mm的红富士苹果，</w:t>
            </w:r>
            <w:r w:rsidRPr="00EE02CD">
              <w:rPr>
                <w:rFonts w:ascii="仿宋" w:eastAsia="仿宋" w:hAnsi="仿宋" w:hint="eastAsia"/>
                <w:color w:val="000000"/>
                <w:kern w:val="0"/>
                <w:szCs w:val="21"/>
              </w:rPr>
              <w:t>其中果径</w:t>
            </w:r>
            <w:r w:rsidRPr="00EE02CD">
              <w:rPr>
                <w:rFonts w:ascii="仿宋" w:eastAsia="仿宋" w:hAnsi="仿宋"/>
                <w:color w:val="000000"/>
                <w:kern w:val="0"/>
                <w:szCs w:val="21"/>
              </w:rPr>
              <w:t>容许度≤</w:t>
            </w:r>
            <w:r w:rsidRPr="00EE02CD">
              <w:rPr>
                <w:rFonts w:ascii="仿宋" w:eastAsia="仿宋" w:hAnsi="仿宋" w:hint="eastAsia"/>
                <w:color w:val="000000"/>
                <w:kern w:val="0"/>
                <w:szCs w:val="21"/>
              </w:rPr>
              <w:t>5</w:t>
            </w:r>
            <w:r w:rsidRPr="00EE02CD">
              <w:rPr>
                <w:rFonts w:ascii="仿宋" w:eastAsia="仿宋" w:hAnsi="仿宋"/>
                <w:color w:val="000000"/>
                <w:kern w:val="0"/>
                <w:szCs w:val="21"/>
              </w:rPr>
              <w:t>%</w:t>
            </w:r>
            <w:r w:rsidRPr="00EE02CD">
              <w:rPr>
                <w:rFonts w:ascii="仿宋" w:eastAsia="仿宋" w:hAnsi="仿宋" w:hint="eastAsia"/>
                <w:color w:val="000000"/>
                <w:kern w:val="0"/>
                <w:szCs w:val="21"/>
              </w:rPr>
              <w:t>，</w:t>
            </w:r>
            <w:r w:rsidRPr="00EE02CD">
              <w:rPr>
                <w:rFonts w:ascii="仿宋" w:eastAsia="仿宋" w:hAnsi="仿宋"/>
                <w:color w:val="000000"/>
                <w:kern w:val="0"/>
                <w:szCs w:val="21"/>
              </w:rPr>
              <w:t>10</w:t>
            </w:r>
            <w:r w:rsidRPr="00EE02CD">
              <w:rPr>
                <w:rFonts w:ascii="仿宋" w:eastAsia="仿宋" w:hAnsi="仿宋" w:hint="eastAsia"/>
                <w:color w:val="000000"/>
                <w:kern w:val="0"/>
                <w:szCs w:val="21"/>
              </w:rPr>
              <w:t>%</w:t>
            </w:r>
            <w:r w:rsidRPr="00EE02CD">
              <w:rPr>
                <w:rFonts w:ascii="仿宋" w:eastAsia="仿宋" w:hAnsi="仿宋"/>
                <w:color w:val="000000"/>
                <w:kern w:val="0"/>
                <w:szCs w:val="21"/>
              </w:rPr>
              <w:t>＜</w:t>
            </w:r>
            <w:r w:rsidRPr="00EE02CD">
              <w:rPr>
                <w:rFonts w:ascii="仿宋" w:eastAsia="仿宋" w:hAnsi="仿宋" w:hint="eastAsia"/>
                <w:color w:val="000000"/>
                <w:kern w:val="0"/>
                <w:szCs w:val="21"/>
              </w:rPr>
              <w:t>质量容许度</w:t>
            </w:r>
            <w:r w:rsidRPr="00EE02CD">
              <w:rPr>
                <w:rFonts w:ascii="仿宋" w:eastAsia="仿宋" w:hAnsi="仿宋"/>
                <w:color w:val="000000"/>
                <w:kern w:val="0"/>
                <w:szCs w:val="21"/>
              </w:rPr>
              <w:t>≤</w:t>
            </w:r>
            <w:r w:rsidRPr="00EE02CD">
              <w:rPr>
                <w:rFonts w:ascii="仿宋" w:eastAsia="仿宋" w:hAnsi="仿宋" w:hint="eastAsia"/>
                <w:color w:val="000000"/>
                <w:kern w:val="0"/>
                <w:szCs w:val="21"/>
              </w:rPr>
              <w:t>1</w:t>
            </w:r>
            <w:r w:rsidRPr="00EE02CD">
              <w:rPr>
                <w:rFonts w:ascii="仿宋" w:eastAsia="仿宋" w:hAnsi="仿宋"/>
                <w:color w:val="000000"/>
                <w:kern w:val="0"/>
                <w:szCs w:val="21"/>
              </w:rPr>
              <w:t>5</w:t>
            </w:r>
            <w:r w:rsidRPr="00EE02CD">
              <w:rPr>
                <w:rFonts w:ascii="仿宋" w:eastAsia="仿宋" w:hAnsi="仿宋" w:hint="eastAsia"/>
                <w:color w:val="000000"/>
                <w:kern w:val="0"/>
                <w:szCs w:val="21"/>
              </w:rPr>
              <w:t>%，其中无</w:t>
            </w:r>
            <w:r w:rsidRPr="00EE02CD">
              <w:rPr>
                <w:rFonts w:ascii="仿宋" w:eastAsia="仿宋" w:hAnsi="仿宋"/>
                <w:color w:val="000000"/>
                <w:kern w:val="0"/>
                <w:szCs w:val="21"/>
              </w:rPr>
              <w:t>虫伤，</w:t>
            </w:r>
            <w:r w:rsidRPr="00EE02CD">
              <w:rPr>
                <w:rFonts w:ascii="仿宋" w:eastAsia="仿宋" w:hAnsi="仿宋" w:hint="eastAsia"/>
                <w:color w:val="000000"/>
                <w:kern w:val="0"/>
                <w:szCs w:val="21"/>
              </w:rPr>
              <w:t>磨伤、碰压伤、刺伤不合格果之和占比</w:t>
            </w:r>
            <w:r w:rsidRPr="00EE02CD">
              <w:rPr>
                <w:rFonts w:ascii="仿宋" w:eastAsia="仿宋" w:hAnsi="仿宋"/>
                <w:color w:val="000000"/>
                <w:kern w:val="0"/>
                <w:szCs w:val="21"/>
              </w:rPr>
              <w:t>≤</w:t>
            </w:r>
            <w:r w:rsidRPr="00EE02CD">
              <w:rPr>
                <w:rFonts w:ascii="仿宋" w:eastAsia="仿宋" w:hAnsi="仿宋" w:hint="eastAsia"/>
                <w:color w:val="000000"/>
                <w:kern w:val="0"/>
                <w:szCs w:val="21"/>
              </w:rPr>
              <w:t>10</w:t>
            </w:r>
            <w:r w:rsidRPr="00EE02CD">
              <w:rPr>
                <w:rFonts w:ascii="仿宋" w:eastAsia="仿宋" w:hAnsi="仿宋"/>
                <w:color w:val="000000"/>
                <w:kern w:val="0"/>
                <w:szCs w:val="21"/>
              </w:rPr>
              <w:t>%</w:t>
            </w:r>
            <w:r w:rsidRPr="00EE02CD">
              <w:rPr>
                <w:rFonts w:ascii="仿宋" w:eastAsia="仿宋" w:hAnsi="仿宋" w:hint="eastAsia"/>
                <w:color w:val="000000"/>
                <w:kern w:val="0"/>
                <w:szCs w:val="21"/>
              </w:rPr>
              <w:t>，</w:t>
            </w:r>
            <w:r w:rsidRPr="00EE02CD">
              <w:rPr>
                <w:rFonts w:ascii="仿宋" w:eastAsia="仿宋" w:hAnsi="仿宋" w:hint="eastAsia"/>
                <w:color w:val="000000"/>
                <w:kern w:val="0"/>
                <w:szCs w:val="21"/>
              </w:rPr>
              <w:lastRenderedPageBreak/>
              <w:t>贴水2</w:t>
            </w:r>
            <w:r w:rsidRPr="00EE02CD">
              <w:rPr>
                <w:rFonts w:ascii="仿宋" w:eastAsia="仿宋" w:hAnsi="仿宋"/>
                <w:color w:val="000000"/>
                <w:kern w:val="0"/>
                <w:szCs w:val="21"/>
              </w:rPr>
              <w:t>0</w:t>
            </w:r>
            <w:r w:rsidRPr="00EE02CD">
              <w:rPr>
                <w:rFonts w:ascii="仿宋" w:eastAsia="仿宋" w:hAnsi="仿宋" w:hint="eastAsia"/>
                <w:color w:val="000000"/>
                <w:kern w:val="0"/>
                <w:szCs w:val="21"/>
              </w:rPr>
              <w:t>00元/吨。</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sidRPr="00EE02CD">
              <w:rPr>
                <w:rFonts w:ascii="仿宋" w:eastAsia="仿宋" w:hAnsi="仿宋" w:hint="eastAsia"/>
                <w:b/>
                <w:color w:val="000000"/>
                <w:kern w:val="0"/>
                <w:szCs w:val="21"/>
              </w:rPr>
              <w:lastRenderedPageBreak/>
              <w:t>第六十</w:t>
            </w:r>
            <w:r>
              <w:rPr>
                <w:rFonts w:ascii="仿宋" w:eastAsia="仿宋" w:hAnsi="仿宋" w:hint="eastAsia"/>
                <w:b/>
                <w:color w:val="000000"/>
                <w:kern w:val="0"/>
                <w:szCs w:val="21"/>
              </w:rPr>
              <w:t>四</w:t>
            </w:r>
            <w:r w:rsidRPr="00EE02CD">
              <w:rPr>
                <w:rFonts w:ascii="仿宋" w:eastAsia="仿宋" w:hAnsi="仿宋" w:hint="eastAsia"/>
                <w:b/>
                <w:color w:val="000000"/>
                <w:kern w:val="0"/>
                <w:szCs w:val="21"/>
              </w:rPr>
              <w:t xml:space="preserve">条 </w:t>
            </w:r>
            <w:r w:rsidRPr="00EE02CD">
              <w:rPr>
                <w:rFonts w:ascii="仿宋" w:eastAsia="仿宋" w:hAnsi="仿宋" w:hint="eastAsia"/>
                <w:color w:val="000000"/>
                <w:kern w:val="0"/>
                <w:szCs w:val="21"/>
              </w:rPr>
              <w:t>苹果交割适用国家标准、</w:t>
            </w:r>
            <w:r w:rsidRPr="00EE02CD">
              <w:rPr>
                <w:rFonts w:ascii="仿宋" w:eastAsia="仿宋" w:hAnsi="仿宋"/>
                <w:color w:val="000000"/>
                <w:kern w:val="0"/>
                <w:szCs w:val="21"/>
              </w:rPr>
              <w:t>国家相关规定</w:t>
            </w:r>
            <w:r w:rsidRPr="00EE02CD">
              <w:rPr>
                <w:rFonts w:ascii="仿宋" w:eastAsia="仿宋" w:hAnsi="仿宋" w:hint="eastAsia"/>
                <w:color w:val="000000"/>
                <w:kern w:val="0"/>
                <w:szCs w:val="21"/>
              </w:rPr>
              <w:t>及本细则规定</w:t>
            </w:r>
            <w:r w:rsidRPr="00EE02CD">
              <w:rPr>
                <w:rFonts w:ascii="仿宋" w:eastAsia="仿宋" w:hAnsi="仿宋"/>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基准交割品：</w:t>
            </w:r>
            <w:r w:rsidRPr="0075324D">
              <w:rPr>
                <w:rFonts w:ascii="仿宋" w:eastAsia="仿宋" w:hAnsi="仿宋"/>
                <w:color w:val="000000"/>
                <w:kern w:val="0"/>
                <w:szCs w:val="21"/>
              </w:rPr>
              <w:t>符合《中华人民共和国国家标准</w:t>
            </w:r>
            <w:r w:rsidRPr="0075324D">
              <w:rPr>
                <w:rFonts w:ascii="仿宋" w:eastAsia="仿宋" w:hAnsi="仿宋" w:hint="eastAsia"/>
                <w:color w:val="000000"/>
                <w:kern w:val="0"/>
                <w:szCs w:val="21"/>
              </w:rPr>
              <w:t xml:space="preserve"> 鲜苹果》（</w:t>
            </w:r>
            <w:r w:rsidRPr="0075324D">
              <w:rPr>
                <w:rFonts w:ascii="仿宋" w:eastAsia="仿宋" w:hAnsi="仿宋"/>
                <w:color w:val="000000"/>
                <w:kern w:val="0"/>
                <w:szCs w:val="21"/>
              </w:rPr>
              <w:t>GB/T 10651-2008）（以下简称《苹果国标》）一等及以上等级质量指标且果径</w:t>
            </w:r>
            <w:r w:rsidRPr="0075324D">
              <w:rPr>
                <w:rFonts w:ascii="仿宋" w:eastAsia="仿宋" w:hAnsi="仿宋" w:hint="eastAsia"/>
                <w:color w:val="000000"/>
                <w:kern w:val="0"/>
                <w:szCs w:val="21"/>
              </w:rPr>
              <w:t>≥</w:t>
            </w:r>
            <w:r w:rsidRPr="0075324D">
              <w:rPr>
                <w:rFonts w:ascii="仿宋" w:eastAsia="仿宋" w:hAnsi="仿宋"/>
                <w:color w:val="000000"/>
                <w:kern w:val="0"/>
                <w:szCs w:val="21"/>
              </w:rPr>
              <w:t>80mm的红富士苹果</w:t>
            </w:r>
            <w:r w:rsidRPr="0075324D">
              <w:rPr>
                <w:rFonts w:ascii="仿宋" w:eastAsia="仿宋" w:hAnsi="仿宋" w:hint="eastAsia"/>
                <w:color w:val="000000"/>
                <w:kern w:val="0"/>
                <w:szCs w:val="21"/>
              </w:rPr>
              <w:t>，其中果径</w:t>
            </w:r>
            <w:r w:rsidRPr="0075324D">
              <w:rPr>
                <w:rFonts w:ascii="仿宋" w:eastAsia="仿宋" w:hAnsi="仿宋"/>
                <w:color w:val="000000"/>
                <w:kern w:val="0"/>
                <w:szCs w:val="21"/>
              </w:rPr>
              <w:t>容许度≤</w:t>
            </w:r>
            <w:r w:rsidRPr="0075324D">
              <w:rPr>
                <w:rFonts w:ascii="仿宋" w:eastAsia="仿宋" w:hAnsi="仿宋" w:hint="eastAsia"/>
                <w:color w:val="000000"/>
                <w:kern w:val="0"/>
                <w:szCs w:val="21"/>
              </w:rPr>
              <w:t>5</w:t>
            </w:r>
            <w:r w:rsidRPr="0075324D">
              <w:rPr>
                <w:rFonts w:ascii="仿宋" w:eastAsia="仿宋" w:hAnsi="仿宋"/>
                <w:color w:val="000000"/>
                <w:kern w:val="0"/>
                <w:szCs w:val="21"/>
              </w:rPr>
              <w:t>%，</w:t>
            </w:r>
            <w:r w:rsidRPr="0075324D">
              <w:rPr>
                <w:rFonts w:ascii="仿宋" w:eastAsia="仿宋" w:hAnsi="仿宋" w:hint="eastAsia"/>
                <w:b/>
                <w:strike/>
                <w:color w:val="000000"/>
                <w:kern w:val="0"/>
                <w:szCs w:val="21"/>
              </w:rPr>
              <w:t>质量容许度</w:t>
            </w:r>
            <w:r w:rsidRPr="0075324D">
              <w:rPr>
                <w:rFonts w:ascii="仿宋" w:eastAsia="仿宋" w:hAnsi="仿宋"/>
                <w:b/>
                <w:strike/>
                <w:color w:val="000000"/>
                <w:kern w:val="0"/>
                <w:szCs w:val="21"/>
              </w:rPr>
              <w:t>≤10%</w:t>
            </w:r>
            <w:r w:rsidRPr="0075324D">
              <w:rPr>
                <w:rFonts w:ascii="仿宋" w:eastAsia="仿宋" w:hAnsi="仿宋" w:hint="eastAsia"/>
                <w:b/>
                <w:strike/>
                <w:color w:val="000000"/>
                <w:kern w:val="0"/>
                <w:szCs w:val="21"/>
              </w:rPr>
              <w:t>，无</w:t>
            </w:r>
            <w:r w:rsidRPr="0075324D">
              <w:rPr>
                <w:rFonts w:ascii="仿宋" w:eastAsia="仿宋" w:hAnsi="仿宋"/>
                <w:b/>
                <w:strike/>
                <w:color w:val="000000"/>
                <w:kern w:val="0"/>
                <w:szCs w:val="21"/>
              </w:rPr>
              <w:t>虫伤</w:t>
            </w:r>
            <w:r w:rsidRPr="0075324D">
              <w:rPr>
                <w:rFonts w:ascii="仿宋" w:eastAsia="仿宋" w:hAnsi="仿宋" w:hint="eastAsia"/>
                <w:b/>
                <w:strike/>
                <w:color w:val="000000"/>
                <w:kern w:val="0"/>
                <w:szCs w:val="21"/>
              </w:rPr>
              <w:t>，磨伤、碰压伤、刺伤不合格果之和占比</w:t>
            </w:r>
            <w:r w:rsidRPr="0075324D">
              <w:rPr>
                <w:rFonts w:ascii="仿宋" w:eastAsia="仿宋" w:hAnsi="仿宋"/>
                <w:b/>
                <w:strike/>
                <w:color w:val="000000"/>
                <w:kern w:val="0"/>
                <w:szCs w:val="21"/>
              </w:rPr>
              <w:t>≤8</w:t>
            </w:r>
            <w:r w:rsidRPr="0075324D">
              <w:rPr>
                <w:rFonts w:ascii="仿宋" w:eastAsia="仿宋" w:hAnsi="仿宋" w:hint="eastAsia"/>
                <w:b/>
                <w:strike/>
                <w:color w:val="000000"/>
                <w:kern w:val="0"/>
                <w:szCs w:val="21"/>
              </w:rPr>
              <w:t>%</w:t>
            </w:r>
            <w:r w:rsidRPr="00EE02CD">
              <w:rPr>
                <w:rFonts w:ascii="仿宋" w:eastAsia="仿宋" w:hAnsi="仿宋"/>
                <w:b/>
                <w:color w:val="000000"/>
                <w:kern w:val="0"/>
                <w:szCs w:val="21"/>
                <w:u w:val="single"/>
              </w:rPr>
              <w:t>质量容许度</w:t>
            </w:r>
            <w:r w:rsidRPr="00EE02CD">
              <w:rPr>
                <w:rFonts w:ascii="仿宋" w:eastAsia="仿宋" w:hAnsi="仿宋" w:hint="eastAsia"/>
                <w:b/>
                <w:color w:val="000000"/>
                <w:kern w:val="0"/>
                <w:szCs w:val="21"/>
                <w:u w:val="single"/>
              </w:rPr>
              <w:t>≤20</w:t>
            </w:r>
            <w:r w:rsidRPr="00EE02CD">
              <w:rPr>
                <w:rFonts w:ascii="仿宋" w:eastAsia="仿宋" w:hAnsi="仿宋"/>
                <w:b/>
                <w:color w:val="000000"/>
                <w:kern w:val="0"/>
                <w:szCs w:val="21"/>
                <w:u w:val="single"/>
              </w:rPr>
              <w:t>%</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虫伤</w:t>
            </w:r>
            <w:r w:rsidRPr="00EE02CD">
              <w:rPr>
                <w:rFonts w:ascii="仿宋" w:eastAsia="仿宋" w:hAnsi="仿宋" w:hint="eastAsia"/>
                <w:b/>
                <w:color w:val="000000"/>
                <w:kern w:val="0"/>
                <w:szCs w:val="21"/>
                <w:u w:val="single"/>
              </w:rPr>
              <w:t>计入质量容许度，磨伤、碰压伤、刺伤不合格果之和占比不做要求），可溶性固形物≥</w:t>
            </w:r>
            <w:r w:rsidRPr="00EE02CD">
              <w:rPr>
                <w:rFonts w:ascii="仿宋" w:eastAsia="仿宋" w:hAnsi="仿宋"/>
                <w:b/>
                <w:color w:val="000000"/>
                <w:kern w:val="0"/>
                <w:szCs w:val="21"/>
                <w:u w:val="single"/>
              </w:rPr>
              <w:t>12.5</w:t>
            </w:r>
            <w:r w:rsidRPr="00EE02CD">
              <w:rPr>
                <w:rFonts w:ascii="仿宋" w:eastAsia="仿宋" w:hAnsi="仿宋" w:hint="eastAsia"/>
                <w:b/>
                <w:color w:val="000000"/>
                <w:kern w:val="0"/>
                <w:szCs w:val="21"/>
                <w:u w:val="single"/>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替代品及升贴水：</w:t>
            </w:r>
          </w:p>
          <w:p w:rsidR="00493AF2" w:rsidRPr="00EE02CD" w:rsidRDefault="00493AF2" w:rsidP="001055B7">
            <w:pPr>
              <w:ind w:firstLineChars="200" w:firstLine="420"/>
              <w:rPr>
                <w:rFonts w:ascii="仿宋" w:eastAsia="仿宋" w:hAnsi="仿宋"/>
                <w:b/>
                <w:color w:val="000000"/>
                <w:kern w:val="0"/>
                <w:szCs w:val="21"/>
                <w:u w:val="single"/>
              </w:rPr>
            </w:pPr>
            <w:r w:rsidRPr="0075324D">
              <w:rPr>
                <w:rFonts w:ascii="仿宋" w:eastAsia="仿宋" w:hAnsi="仿宋" w:hint="eastAsia"/>
                <w:color w:val="000000"/>
                <w:kern w:val="0"/>
                <w:szCs w:val="21"/>
              </w:rPr>
              <w:t>（一）</w:t>
            </w:r>
            <w:r w:rsidRPr="0075324D">
              <w:rPr>
                <w:rFonts w:ascii="仿宋" w:eastAsia="仿宋" w:hAnsi="仿宋"/>
                <w:color w:val="000000"/>
                <w:kern w:val="0"/>
                <w:szCs w:val="21"/>
              </w:rPr>
              <w:t>符合《苹果国标》一等及以上等级质量指标且果径</w:t>
            </w:r>
            <w:r w:rsidRPr="0075324D">
              <w:rPr>
                <w:rFonts w:ascii="仿宋" w:eastAsia="仿宋" w:hAnsi="仿宋" w:hint="eastAsia"/>
                <w:color w:val="000000"/>
                <w:kern w:val="0"/>
                <w:szCs w:val="21"/>
              </w:rPr>
              <w:t>≥</w:t>
            </w:r>
            <w:r w:rsidRPr="0075324D">
              <w:rPr>
                <w:rFonts w:ascii="仿宋" w:eastAsia="仿宋" w:hAnsi="仿宋"/>
                <w:color w:val="000000"/>
                <w:kern w:val="0"/>
                <w:szCs w:val="21"/>
              </w:rPr>
              <w:t>80mm的红富士苹果</w:t>
            </w:r>
            <w:r w:rsidRPr="0075324D">
              <w:rPr>
                <w:rFonts w:ascii="仿宋" w:eastAsia="仿宋" w:hAnsi="仿宋" w:hint="eastAsia"/>
                <w:color w:val="000000"/>
                <w:kern w:val="0"/>
                <w:szCs w:val="21"/>
              </w:rPr>
              <w:t>，其中果径</w:t>
            </w:r>
            <w:r w:rsidRPr="0075324D">
              <w:rPr>
                <w:rFonts w:ascii="仿宋" w:eastAsia="仿宋" w:hAnsi="仿宋"/>
                <w:color w:val="000000"/>
                <w:kern w:val="0"/>
                <w:szCs w:val="21"/>
              </w:rPr>
              <w:t>容许度≤</w:t>
            </w:r>
            <w:r w:rsidRPr="0075324D">
              <w:rPr>
                <w:rFonts w:ascii="仿宋" w:eastAsia="仿宋" w:hAnsi="仿宋" w:hint="eastAsia"/>
                <w:color w:val="000000"/>
                <w:kern w:val="0"/>
                <w:szCs w:val="21"/>
              </w:rPr>
              <w:t>5</w:t>
            </w:r>
            <w:r w:rsidRPr="0075324D">
              <w:rPr>
                <w:rFonts w:ascii="仿宋" w:eastAsia="仿宋" w:hAnsi="仿宋"/>
                <w:color w:val="000000"/>
                <w:kern w:val="0"/>
                <w:szCs w:val="21"/>
              </w:rPr>
              <w:t>%，</w:t>
            </w:r>
            <w:r w:rsidRPr="0075324D">
              <w:rPr>
                <w:rFonts w:ascii="仿宋" w:eastAsia="仿宋" w:hAnsi="仿宋"/>
                <w:b/>
                <w:strike/>
                <w:color w:val="000000"/>
                <w:kern w:val="0"/>
                <w:szCs w:val="21"/>
              </w:rPr>
              <w:t>10</w:t>
            </w:r>
            <w:r w:rsidRPr="0075324D">
              <w:rPr>
                <w:rFonts w:ascii="仿宋" w:eastAsia="仿宋" w:hAnsi="仿宋" w:hint="eastAsia"/>
                <w:b/>
                <w:strike/>
                <w:color w:val="000000"/>
                <w:kern w:val="0"/>
                <w:szCs w:val="21"/>
              </w:rPr>
              <w:t>%</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质量容许度</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w:t>
            </w:r>
            <w:r w:rsidRPr="0075324D">
              <w:rPr>
                <w:rFonts w:ascii="仿宋" w:eastAsia="仿宋" w:hAnsi="仿宋"/>
                <w:b/>
                <w:strike/>
                <w:color w:val="000000"/>
                <w:kern w:val="0"/>
                <w:szCs w:val="21"/>
              </w:rPr>
              <w:t>5</w:t>
            </w:r>
            <w:r w:rsidRPr="0075324D">
              <w:rPr>
                <w:rFonts w:ascii="仿宋" w:eastAsia="仿宋" w:hAnsi="仿宋" w:hint="eastAsia"/>
                <w:b/>
                <w:strike/>
                <w:color w:val="000000"/>
                <w:kern w:val="0"/>
                <w:szCs w:val="21"/>
              </w:rPr>
              <w:t>%，无</w:t>
            </w:r>
            <w:r w:rsidRPr="0075324D">
              <w:rPr>
                <w:rFonts w:ascii="仿宋" w:eastAsia="仿宋" w:hAnsi="仿宋"/>
                <w:b/>
                <w:strike/>
                <w:color w:val="000000"/>
                <w:kern w:val="0"/>
                <w:szCs w:val="21"/>
              </w:rPr>
              <w:t>虫伤，</w:t>
            </w:r>
            <w:r w:rsidRPr="0075324D">
              <w:rPr>
                <w:rFonts w:ascii="仿宋" w:eastAsia="仿宋" w:hAnsi="仿宋" w:hint="eastAsia"/>
                <w:b/>
                <w:strike/>
                <w:color w:val="000000"/>
                <w:kern w:val="0"/>
                <w:szCs w:val="21"/>
              </w:rPr>
              <w:t>磨伤、碰压伤、刺伤不合格果之和占比</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10%，贴水</w:t>
            </w:r>
            <w:r w:rsidRPr="0075324D">
              <w:rPr>
                <w:rFonts w:ascii="仿宋" w:eastAsia="仿宋" w:hAnsi="仿宋"/>
                <w:b/>
                <w:strike/>
                <w:color w:val="000000"/>
                <w:kern w:val="0"/>
                <w:szCs w:val="21"/>
              </w:rPr>
              <w:t>4</w:t>
            </w:r>
            <w:r w:rsidRPr="0075324D">
              <w:rPr>
                <w:rFonts w:ascii="仿宋" w:eastAsia="仿宋" w:hAnsi="仿宋" w:hint="eastAsia"/>
                <w:b/>
                <w:strike/>
                <w:color w:val="000000"/>
                <w:kern w:val="0"/>
                <w:szCs w:val="21"/>
              </w:rPr>
              <w:t>00元/吨</w:t>
            </w:r>
            <w:r>
              <w:rPr>
                <w:rFonts w:ascii="仿宋" w:eastAsia="仿宋" w:hAnsi="仿宋" w:hint="eastAsia"/>
                <w:b/>
                <w:strike/>
                <w:color w:val="000000"/>
                <w:kern w:val="0"/>
                <w:szCs w:val="21"/>
              </w:rPr>
              <w:t>。</w:t>
            </w:r>
            <w:r w:rsidRPr="00EE02CD">
              <w:rPr>
                <w:rFonts w:ascii="仿宋" w:eastAsia="仿宋" w:hAnsi="仿宋"/>
                <w:b/>
                <w:color w:val="000000"/>
                <w:kern w:val="0"/>
                <w:szCs w:val="21"/>
                <w:u w:val="single"/>
              </w:rPr>
              <w:t>20</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＜质量容许度</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25%</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虫伤</w:t>
            </w:r>
            <w:r w:rsidRPr="00EE02CD">
              <w:rPr>
                <w:rFonts w:ascii="仿宋" w:eastAsia="仿宋" w:hAnsi="仿宋" w:hint="eastAsia"/>
                <w:b/>
                <w:color w:val="000000"/>
                <w:kern w:val="0"/>
                <w:szCs w:val="21"/>
                <w:u w:val="single"/>
              </w:rPr>
              <w:t>计入质量容许度，磨伤、碰压伤、刺伤不合格果之和占比不做要求），可溶性固形物≥</w:t>
            </w:r>
            <w:r w:rsidRPr="00EE02CD">
              <w:rPr>
                <w:rFonts w:ascii="仿宋" w:eastAsia="仿宋" w:hAnsi="仿宋"/>
                <w:b/>
                <w:color w:val="000000"/>
                <w:kern w:val="0"/>
                <w:szCs w:val="21"/>
                <w:u w:val="single"/>
              </w:rPr>
              <w:t>12.5</w:t>
            </w:r>
            <w:r w:rsidRPr="00EE02CD">
              <w:rPr>
                <w:rFonts w:ascii="仿宋" w:eastAsia="仿宋" w:hAnsi="仿宋" w:hint="eastAsia"/>
                <w:b/>
                <w:color w:val="000000"/>
                <w:kern w:val="0"/>
                <w:szCs w:val="21"/>
                <w:u w:val="single"/>
              </w:rPr>
              <w:t>%，贴水500元/吨。</w:t>
            </w:r>
          </w:p>
          <w:p w:rsidR="00493AF2" w:rsidRPr="00EE02CD" w:rsidRDefault="00493AF2" w:rsidP="001055B7">
            <w:pPr>
              <w:ind w:firstLineChars="200" w:firstLine="420"/>
              <w:rPr>
                <w:rFonts w:ascii="仿宋" w:eastAsia="仿宋" w:hAnsi="仿宋"/>
                <w:b/>
                <w:color w:val="000000"/>
                <w:kern w:val="0"/>
                <w:szCs w:val="21"/>
                <w:u w:val="single"/>
              </w:rPr>
            </w:pPr>
            <w:r w:rsidRPr="0075324D">
              <w:rPr>
                <w:rFonts w:ascii="仿宋" w:eastAsia="仿宋" w:hAnsi="仿宋" w:hint="eastAsia"/>
                <w:color w:val="000000"/>
                <w:kern w:val="0"/>
                <w:szCs w:val="21"/>
              </w:rPr>
              <w:t>（二）</w:t>
            </w:r>
            <w:r w:rsidRPr="0075324D">
              <w:rPr>
                <w:rFonts w:ascii="仿宋" w:eastAsia="仿宋" w:hAnsi="仿宋"/>
                <w:color w:val="000000"/>
                <w:kern w:val="0"/>
                <w:szCs w:val="21"/>
              </w:rPr>
              <w:t>符合《</w:t>
            </w:r>
            <w:r w:rsidRPr="0075324D">
              <w:rPr>
                <w:rFonts w:ascii="仿宋" w:eastAsia="仿宋" w:hAnsi="仿宋" w:hint="eastAsia"/>
                <w:color w:val="000000"/>
                <w:kern w:val="0"/>
                <w:szCs w:val="21"/>
              </w:rPr>
              <w:t>苹果国标》</w:t>
            </w:r>
            <w:r w:rsidRPr="0075324D">
              <w:rPr>
                <w:rFonts w:ascii="仿宋" w:eastAsia="仿宋" w:hAnsi="仿宋"/>
                <w:color w:val="000000"/>
                <w:kern w:val="0"/>
                <w:szCs w:val="21"/>
              </w:rPr>
              <w:t>一等及以上等级质量指标且75mm≤</w:t>
            </w:r>
            <w:r w:rsidRPr="0075324D">
              <w:rPr>
                <w:rFonts w:ascii="仿宋" w:eastAsia="仿宋" w:hAnsi="仿宋" w:hint="eastAsia"/>
                <w:color w:val="000000"/>
                <w:kern w:val="0"/>
                <w:szCs w:val="21"/>
              </w:rPr>
              <w:t>果径</w:t>
            </w:r>
            <w:r w:rsidRPr="0075324D">
              <w:rPr>
                <w:rFonts w:ascii="仿宋" w:eastAsia="仿宋" w:hAnsi="仿宋"/>
                <w:color w:val="000000"/>
                <w:kern w:val="0"/>
                <w:szCs w:val="21"/>
              </w:rPr>
              <w:t>＜80mm的红富士苹果，</w:t>
            </w:r>
            <w:r w:rsidRPr="0075324D">
              <w:rPr>
                <w:rFonts w:ascii="仿宋" w:eastAsia="仿宋" w:hAnsi="仿宋" w:hint="eastAsia"/>
                <w:color w:val="000000"/>
                <w:kern w:val="0"/>
                <w:szCs w:val="21"/>
              </w:rPr>
              <w:t>其中果径</w:t>
            </w:r>
            <w:r w:rsidRPr="0075324D">
              <w:rPr>
                <w:rFonts w:ascii="仿宋" w:eastAsia="仿宋" w:hAnsi="仿宋"/>
                <w:color w:val="000000"/>
                <w:kern w:val="0"/>
                <w:szCs w:val="21"/>
              </w:rPr>
              <w:t>容许度≤</w:t>
            </w:r>
            <w:r w:rsidRPr="0075324D">
              <w:rPr>
                <w:rFonts w:ascii="仿宋" w:eastAsia="仿宋" w:hAnsi="仿宋" w:hint="eastAsia"/>
                <w:color w:val="000000"/>
                <w:kern w:val="0"/>
                <w:szCs w:val="21"/>
              </w:rPr>
              <w:t>5</w:t>
            </w:r>
            <w:r w:rsidRPr="0075324D">
              <w:rPr>
                <w:rFonts w:ascii="仿宋" w:eastAsia="仿宋" w:hAnsi="仿宋"/>
                <w:color w:val="000000"/>
                <w:kern w:val="0"/>
                <w:szCs w:val="21"/>
              </w:rPr>
              <w:t>%，</w:t>
            </w:r>
            <w:r w:rsidRPr="0075324D">
              <w:rPr>
                <w:rFonts w:ascii="仿宋" w:eastAsia="仿宋" w:hAnsi="仿宋"/>
                <w:b/>
                <w:strike/>
                <w:color w:val="000000"/>
                <w:kern w:val="0"/>
                <w:szCs w:val="21"/>
              </w:rPr>
              <w:t>10</w:t>
            </w:r>
            <w:r w:rsidRPr="0075324D">
              <w:rPr>
                <w:rFonts w:ascii="仿宋" w:eastAsia="仿宋" w:hAnsi="仿宋" w:hint="eastAsia"/>
                <w:b/>
                <w:strike/>
                <w:color w:val="000000"/>
                <w:kern w:val="0"/>
                <w:szCs w:val="21"/>
              </w:rPr>
              <w:t>%</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质量容许度</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w:t>
            </w:r>
            <w:r w:rsidRPr="0075324D">
              <w:rPr>
                <w:rFonts w:ascii="仿宋" w:eastAsia="仿宋" w:hAnsi="仿宋"/>
                <w:b/>
                <w:strike/>
                <w:color w:val="000000"/>
                <w:kern w:val="0"/>
                <w:szCs w:val="21"/>
              </w:rPr>
              <w:t>5</w:t>
            </w:r>
            <w:r w:rsidRPr="0075324D">
              <w:rPr>
                <w:rFonts w:ascii="仿宋" w:eastAsia="仿宋" w:hAnsi="仿宋" w:hint="eastAsia"/>
                <w:b/>
                <w:strike/>
                <w:color w:val="000000"/>
                <w:kern w:val="0"/>
                <w:szCs w:val="21"/>
              </w:rPr>
              <w:t>%，其中无</w:t>
            </w:r>
            <w:r w:rsidRPr="0075324D">
              <w:rPr>
                <w:rFonts w:ascii="仿宋" w:eastAsia="仿宋" w:hAnsi="仿宋"/>
                <w:b/>
                <w:strike/>
                <w:color w:val="000000"/>
                <w:kern w:val="0"/>
                <w:szCs w:val="21"/>
              </w:rPr>
              <w:t>虫伤，</w:t>
            </w:r>
            <w:r w:rsidRPr="0075324D">
              <w:rPr>
                <w:rFonts w:ascii="仿宋" w:eastAsia="仿宋" w:hAnsi="仿宋" w:hint="eastAsia"/>
                <w:b/>
                <w:strike/>
                <w:color w:val="000000"/>
                <w:kern w:val="0"/>
                <w:szCs w:val="21"/>
              </w:rPr>
              <w:t>磨伤、碰</w:t>
            </w:r>
            <w:r w:rsidRPr="0075324D">
              <w:rPr>
                <w:rFonts w:ascii="仿宋" w:eastAsia="仿宋" w:hAnsi="仿宋" w:hint="eastAsia"/>
                <w:b/>
                <w:strike/>
                <w:color w:val="000000"/>
                <w:kern w:val="0"/>
                <w:szCs w:val="21"/>
              </w:rPr>
              <w:lastRenderedPageBreak/>
              <w:t>压伤、刺伤不合格果之和占比</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10</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，贴水2</w:t>
            </w:r>
            <w:r w:rsidRPr="0075324D">
              <w:rPr>
                <w:rFonts w:ascii="仿宋" w:eastAsia="仿宋" w:hAnsi="仿宋"/>
                <w:b/>
                <w:strike/>
                <w:color w:val="000000"/>
                <w:kern w:val="0"/>
                <w:szCs w:val="21"/>
              </w:rPr>
              <w:t>0</w:t>
            </w:r>
            <w:r w:rsidRPr="0075324D">
              <w:rPr>
                <w:rFonts w:ascii="仿宋" w:eastAsia="仿宋" w:hAnsi="仿宋" w:hint="eastAsia"/>
                <w:b/>
                <w:strike/>
                <w:color w:val="000000"/>
                <w:kern w:val="0"/>
                <w:szCs w:val="21"/>
              </w:rPr>
              <w:t>00元/吨。</w:t>
            </w:r>
            <w:r w:rsidRPr="00EE02CD">
              <w:rPr>
                <w:rFonts w:ascii="仿宋" w:eastAsia="仿宋" w:hAnsi="仿宋"/>
                <w:b/>
                <w:color w:val="000000"/>
                <w:kern w:val="0"/>
                <w:szCs w:val="21"/>
                <w:u w:val="single"/>
              </w:rPr>
              <w:t>质量容许度</w:t>
            </w:r>
            <w:r w:rsidRPr="00EE02CD">
              <w:rPr>
                <w:rFonts w:ascii="仿宋" w:eastAsia="仿宋" w:hAnsi="仿宋" w:hint="eastAsia"/>
                <w:b/>
                <w:color w:val="000000"/>
                <w:kern w:val="0"/>
                <w:szCs w:val="21"/>
                <w:u w:val="single"/>
              </w:rPr>
              <w:t>≤20</w:t>
            </w:r>
            <w:r w:rsidRPr="00EE02CD">
              <w:rPr>
                <w:rFonts w:ascii="仿宋" w:eastAsia="仿宋" w:hAnsi="仿宋"/>
                <w:b/>
                <w:color w:val="000000"/>
                <w:kern w:val="0"/>
                <w:szCs w:val="21"/>
                <w:u w:val="single"/>
              </w:rPr>
              <w:t>%</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虫伤</w:t>
            </w:r>
            <w:r w:rsidRPr="00EE02CD">
              <w:rPr>
                <w:rFonts w:ascii="仿宋" w:eastAsia="仿宋" w:hAnsi="仿宋" w:hint="eastAsia"/>
                <w:b/>
                <w:color w:val="000000"/>
                <w:kern w:val="0"/>
                <w:szCs w:val="21"/>
                <w:u w:val="single"/>
              </w:rPr>
              <w:t>计入质量容许度，磨伤、碰压伤、刺伤不合格果之和占比不做要求），可溶性固形物≥</w:t>
            </w:r>
            <w:r w:rsidRPr="00EE02CD">
              <w:rPr>
                <w:rFonts w:ascii="仿宋" w:eastAsia="仿宋" w:hAnsi="仿宋"/>
                <w:b/>
                <w:color w:val="000000"/>
                <w:kern w:val="0"/>
                <w:szCs w:val="21"/>
                <w:u w:val="single"/>
              </w:rPr>
              <w:t>12.5</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贴水1500元/吨</w:t>
            </w:r>
            <w:r w:rsidRPr="00EE02CD">
              <w:rPr>
                <w:rFonts w:ascii="仿宋" w:eastAsia="仿宋" w:hAnsi="仿宋" w:hint="eastAsia"/>
                <w:b/>
                <w:color w:val="000000"/>
                <w:kern w:val="0"/>
                <w:szCs w:val="21"/>
                <w:u w:val="single"/>
              </w:rPr>
              <w:t>。</w:t>
            </w:r>
          </w:p>
          <w:p w:rsidR="00493AF2" w:rsidRPr="00EE02CD" w:rsidRDefault="00493AF2" w:rsidP="001055B7">
            <w:pPr>
              <w:ind w:firstLineChars="200" w:firstLine="420"/>
              <w:rPr>
                <w:rFonts w:ascii="仿宋" w:eastAsia="仿宋" w:hAnsi="仿宋"/>
                <w:b/>
                <w:color w:val="000000"/>
                <w:kern w:val="0"/>
                <w:szCs w:val="21"/>
                <w:u w:val="single"/>
              </w:rPr>
            </w:pPr>
            <w:r w:rsidRPr="0075324D">
              <w:rPr>
                <w:rFonts w:ascii="仿宋" w:eastAsia="仿宋" w:hAnsi="仿宋" w:hint="eastAsia"/>
                <w:color w:val="000000"/>
                <w:kern w:val="0"/>
                <w:szCs w:val="21"/>
              </w:rPr>
              <w:t>（三）</w:t>
            </w:r>
            <w:r w:rsidRPr="0075324D">
              <w:rPr>
                <w:rFonts w:ascii="仿宋" w:eastAsia="仿宋" w:hAnsi="仿宋"/>
                <w:color w:val="000000"/>
                <w:kern w:val="0"/>
                <w:szCs w:val="21"/>
              </w:rPr>
              <w:t>符合《</w:t>
            </w:r>
            <w:r w:rsidRPr="0075324D">
              <w:rPr>
                <w:rFonts w:ascii="仿宋" w:eastAsia="仿宋" w:hAnsi="仿宋" w:hint="eastAsia"/>
                <w:color w:val="000000"/>
                <w:kern w:val="0"/>
                <w:szCs w:val="21"/>
              </w:rPr>
              <w:t>苹果国标》</w:t>
            </w:r>
            <w:r w:rsidRPr="0075324D">
              <w:rPr>
                <w:rFonts w:ascii="仿宋" w:eastAsia="仿宋" w:hAnsi="仿宋"/>
                <w:color w:val="000000"/>
                <w:kern w:val="0"/>
                <w:szCs w:val="21"/>
              </w:rPr>
              <w:t>一等及以上等级质量指标且75mm≤</w:t>
            </w:r>
            <w:r w:rsidRPr="0075324D">
              <w:rPr>
                <w:rFonts w:ascii="仿宋" w:eastAsia="仿宋" w:hAnsi="仿宋" w:hint="eastAsia"/>
                <w:color w:val="000000"/>
                <w:kern w:val="0"/>
                <w:szCs w:val="21"/>
              </w:rPr>
              <w:t>果径</w:t>
            </w:r>
            <w:r w:rsidRPr="0075324D">
              <w:rPr>
                <w:rFonts w:ascii="仿宋" w:eastAsia="仿宋" w:hAnsi="仿宋"/>
                <w:color w:val="000000"/>
                <w:kern w:val="0"/>
                <w:szCs w:val="21"/>
              </w:rPr>
              <w:t>＜80mm的红富士苹果，</w:t>
            </w:r>
            <w:r w:rsidRPr="0075324D">
              <w:rPr>
                <w:rFonts w:ascii="仿宋" w:eastAsia="仿宋" w:hAnsi="仿宋" w:hint="eastAsia"/>
                <w:color w:val="000000"/>
                <w:kern w:val="0"/>
                <w:szCs w:val="21"/>
              </w:rPr>
              <w:t>其中果径</w:t>
            </w:r>
            <w:r w:rsidRPr="0075324D">
              <w:rPr>
                <w:rFonts w:ascii="仿宋" w:eastAsia="仿宋" w:hAnsi="仿宋"/>
                <w:color w:val="000000"/>
                <w:kern w:val="0"/>
                <w:szCs w:val="21"/>
              </w:rPr>
              <w:t>容许度≤</w:t>
            </w:r>
            <w:r w:rsidRPr="0075324D">
              <w:rPr>
                <w:rFonts w:ascii="仿宋" w:eastAsia="仿宋" w:hAnsi="仿宋" w:hint="eastAsia"/>
                <w:color w:val="000000"/>
                <w:kern w:val="0"/>
                <w:szCs w:val="21"/>
              </w:rPr>
              <w:t>5</w:t>
            </w:r>
            <w:r w:rsidRPr="0075324D">
              <w:rPr>
                <w:rFonts w:ascii="仿宋" w:eastAsia="仿宋" w:hAnsi="仿宋"/>
                <w:color w:val="000000"/>
                <w:kern w:val="0"/>
                <w:szCs w:val="21"/>
              </w:rPr>
              <w:t>%</w:t>
            </w:r>
            <w:r w:rsidRPr="0075324D">
              <w:rPr>
                <w:rFonts w:ascii="仿宋" w:eastAsia="仿宋" w:hAnsi="仿宋" w:hint="eastAsia"/>
                <w:color w:val="000000"/>
                <w:kern w:val="0"/>
                <w:szCs w:val="21"/>
              </w:rPr>
              <w:t>，</w:t>
            </w:r>
            <w:r w:rsidRPr="0075324D">
              <w:rPr>
                <w:rFonts w:ascii="仿宋" w:eastAsia="仿宋" w:hAnsi="仿宋"/>
                <w:b/>
                <w:strike/>
                <w:color w:val="000000"/>
                <w:kern w:val="0"/>
                <w:szCs w:val="21"/>
              </w:rPr>
              <w:t>10</w:t>
            </w:r>
            <w:r w:rsidRPr="0075324D">
              <w:rPr>
                <w:rFonts w:ascii="仿宋" w:eastAsia="仿宋" w:hAnsi="仿宋" w:hint="eastAsia"/>
                <w:b/>
                <w:strike/>
                <w:color w:val="000000"/>
                <w:kern w:val="0"/>
                <w:szCs w:val="21"/>
              </w:rPr>
              <w:t>%</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质量容许度</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w:t>
            </w:r>
            <w:r w:rsidRPr="0075324D">
              <w:rPr>
                <w:rFonts w:ascii="仿宋" w:eastAsia="仿宋" w:hAnsi="仿宋"/>
                <w:b/>
                <w:strike/>
                <w:color w:val="000000"/>
                <w:kern w:val="0"/>
                <w:szCs w:val="21"/>
              </w:rPr>
              <w:t>5</w:t>
            </w:r>
            <w:r w:rsidRPr="0075324D">
              <w:rPr>
                <w:rFonts w:ascii="仿宋" w:eastAsia="仿宋" w:hAnsi="仿宋" w:hint="eastAsia"/>
                <w:b/>
                <w:strike/>
                <w:color w:val="000000"/>
                <w:kern w:val="0"/>
                <w:szCs w:val="21"/>
              </w:rPr>
              <w:t>%，其中无</w:t>
            </w:r>
            <w:r w:rsidRPr="0075324D">
              <w:rPr>
                <w:rFonts w:ascii="仿宋" w:eastAsia="仿宋" w:hAnsi="仿宋"/>
                <w:b/>
                <w:strike/>
                <w:color w:val="000000"/>
                <w:kern w:val="0"/>
                <w:szCs w:val="21"/>
              </w:rPr>
              <w:t>虫伤，</w:t>
            </w:r>
            <w:r w:rsidRPr="0075324D">
              <w:rPr>
                <w:rFonts w:ascii="仿宋" w:eastAsia="仿宋" w:hAnsi="仿宋" w:hint="eastAsia"/>
                <w:b/>
                <w:strike/>
                <w:color w:val="000000"/>
                <w:kern w:val="0"/>
                <w:szCs w:val="21"/>
              </w:rPr>
              <w:t>磨伤、碰压伤、刺伤不合格果之和占比</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10</w:t>
            </w:r>
            <w:r w:rsidRPr="0075324D">
              <w:rPr>
                <w:rFonts w:ascii="仿宋" w:eastAsia="仿宋" w:hAnsi="仿宋"/>
                <w:b/>
                <w:strike/>
                <w:color w:val="000000"/>
                <w:kern w:val="0"/>
                <w:szCs w:val="21"/>
              </w:rPr>
              <w:t>%</w:t>
            </w:r>
            <w:r w:rsidRPr="0075324D">
              <w:rPr>
                <w:rFonts w:ascii="仿宋" w:eastAsia="仿宋" w:hAnsi="仿宋" w:hint="eastAsia"/>
                <w:b/>
                <w:strike/>
                <w:color w:val="000000"/>
                <w:kern w:val="0"/>
                <w:szCs w:val="21"/>
              </w:rPr>
              <w:t>，贴水2</w:t>
            </w:r>
            <w:r w:rsidRPr="0075324D">
              <w:rPr>
                <w:rFonts w:ascii="仿宋" w:eastAsia="仿宋" w:hAnsi="仿宋"/>
                <w:b/>
                <w:strike/>
                <w:color w:val="000000"/>
                <w:kern w:val="0"/>
                <w:szCs w:val="21"/>
              </w:rPr>
              <w:t>0</w:t>
            </w:r>
            <w:r w:rsidRPr="0075324D">
              <w:rPr>
                <w:rFonts w:ascii="仿宋" w:eastAsia="仿宋" w:hAnsi="仿宋" w:hint="eastAsia"/>
                <w:b/>
                <w:strike/>
                <w:color w:val="000000"/>
                <w:kern w:val="0"/>
                <w:szCs w:val="21"/>
              </w:rPr>
              <w:t>00元/吨。</w:t>
            </w:r>
            <w:r w:rsidRPr="00EE02CD">
              <w:rPr>
                <w:rFonts w:ascii="仿宋" w:eastAsia="仿宋" w:hAnsi="仿宋"/>
                <w:b/>
                <w:color w:val="000000"/>
                <w:kern w:val="0"/>
                <w:szCs w:val="21"/>
                <w:u w:val="single"/>
              </w:rPr>
              <w:t>20</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＜质量容许度</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25%</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虫伤</w:t>
            </w:r>
            <w:r w:rsidRPr="00EE02CD">
              <w:rPr>
                <w:rFonts w:ascii="仿宋" w:eastAsia="仿宋" w:hAnsi="仿宋" w:hint="eastAsia"/>
                <w:b/>
                <w:color w:val="000000"/>
                <w:kern w:val="0"/>
                <w:szCs w:val="21"/>
                <w:u w:val="single"/>
              </w:rPr>
              <w:t>计入质量容许度，磨伤、碰压伤、刺伤不合格果之和占比不做要求），可溶性固形物≥</w:t>
            </w:r>
            <w:r w:rsidRPr="00EE02CD">
              <w:rPr>
                <w:rFonts w:ascii="仿宋" w:eastAsia="仿宋" w:hAnsi="仿宋"/>
                <w:b/>
                <w:color w:val="000000"/>
                <w:kern w:val="0"/>
                <w:szCs w:val="21"/>
                <w:u w:val="single"/>
              </w:rPr>
              <w:t>12.5</w:t>
            </w:r>
            <w:r w:rsidRPr="00EE02CD">
              <w:rPr>
                <w:rFonts w:ascii="仿宋" w:eastAsia="仿宋" w:hAnsi="仿宋" w:hint="eastAsia"/>
                <w:b/>
                <w:color w:val="000000"/>
                <w:kern w:val="0"/>
                <w:szCs w:val="21"/>
                <w:u w:val="single"/>
              </w:rPr>
              <w:t>%，贴水2000元/吨。</w:t>
            </w:r>
          </w:p>
          <w:p w:rsidR="00493AF2" w:rsidRPr="00EE02CD" w:rsidRDefault="00493AF2" w:rsidP="001055B7">
            <w:pPr>
              <w:ind w:firstLineChars="200" w:firstLine="422"/>
              <w:rPr>
                <w:rFonts w:ascii="仿宋" w:eastAsia="仿宋" w:hAnsi="仿宋"/>
                <w:b/>
                <w:color w:val="000000"/>
                <w:kern w:val="0"/>
                <w:szCs w:val="21"/>
                <w:u w:val="single"/>
              </w:rPr>
            </w:pPr>
            <w:r w:rsidRPr="00EE02CD">
              <w:rPr>
                <w:rFonts w:ascii="仿宋" w:eastAsia="仿宋" w:hAnsi="仿宋"/>
                <w:b/>
                <w:color w:val="000000"/>
                <w:kern w:val="0"/>
                <w:szCs w:val="21"/>
                <w:u w:val="single"/>
              </w:rPr>
              <w:t>未发生褐变的水心病苹果不计入</w:t>
            </w:r>
            <w:r w:rsidRPr="00EE02CD">
              <w:rPr>
                <w:rFonts w:ascii="仿宋" w:eastAsia="仿宋" w:hAnsi="仿宋" w:hint="eastAsia"/>
                <w:b/>
                <w:color w:val="000000"/>
                <w:kern w:val="0"/>
                <w:szCs w:val="21"/>
                <w:u w:val="single"/>
              </w:rPr>
              <w:t>不合格果。</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r w:rsidRPr="00EE02CD">
              <w:rPr>
                <w:rFonts w:ascii="仿宋" w:eastAsia="仿宋" w:hAnsi="仿宋" w:hint="eastAsia"/>
                <w:color w:val="000000"/>
                <w:kern w:val="0"/>
                <w:szCs w:val="21"/>
              </w:rPr>
              <w:lastRenderedPageBreak/>
              <w:t>优化交割品级，放宽</w:t>
            </w:r>
            <w:r w:rsidRPr="00EE02CD">
              <w:rPr>
                <w:rFonts w:ascii="仿宋" w:eastAsia="仿宋" w:hAnsi="仿宋"/>
                <w:color w:val="000000"/>
                <w:kern w:val="0"/>
                <w:szCs w:val="21"/>
              </w:rPr>
              <w:t>质量容许度要求</w:t>
            </w:r>
            <w:r w:rsidRPr="00EE02CD">
              <w:rPr>
                <w:rFonts w:ascii="仿宋" w:eastAsia="仿宋" w:hAnsi="仿宋" w:hint="eastAsia"/>
                <w:color w:val="000000"/>
                <w:kern w:val="0"/>
                <w:szCs w:val="21"/>
              </w:rPr>
              <w:t>，接近商超的中档货源，贴近现货实际，便于更多产业主体参与；降低可溶性固形物要求，贴近下游商超需求，避免极端年份可能出现的风险；</w:t>
            </w:r>
            <w:r w:rsidRPr="00EE02CD">
              <w:rPr>
                <w:rFonts w:ascii="仿宋" w:eastAsia="仿宋" w:hAnsi="仿宋" w:hint="eastAsia"/>
                <w:bCs/>
                <w:color w:val="000000"/>
                <w:kern w:val="0"/>
                <w:szCs w:val="21"/>
              </w:rPr>
              <w:t>规范对相关指标的说明，表述更加明确。</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sidRPr="00EE02CD">
              <w:rPr>
                <w:rFonts w:ascii="仿宋" w:eastAsia="仿宋" w:hAnsi="仿宋" w:hint="eastAsia"/>
                <w:b/>
                <w:color w:val="000000"/>
                <w:kern w:val="0"/>
                <w:szCs w:val="21"/>
              </w:rPr>
              <w:lastRenderedPageBreak/>
              <w:t>第六十</w:t>
            </w:r>
            <w:r w:rsidRPr="00EE02CD">
              <w:rPr>
                <w:rFonts w:ascii="仿宋" w:eastAsia="仿宋" w:hAnsi="仿宋"/>
                <w:b/>
                <w:color w:val="000000"/>
                <w:kern w:val="0"/>
                <w:szCs w:val="21"/>
              </w:rPr>
              <w:t>五</w:t>
            </w:r>
            <w:r w:rsidRPr="00EE02CD">
              <w:rPr>
                <w:rFonts w:ascii="仿宋" w:eastAsia="仿宋" w:hAnsi="仿宋" w:hint="eastAsia"/>
                <w:b/>
                <w:color w:val="000000"/>
                <w:kern w:val="0"/>
                <w:szCs w:val="21"/>
              </w:rPr>
              <w:t>条</w:t>
            </w:r>
            <w:r w:rsidRPr="00EE02CD">
              <w:rPr>
                <w:rFonts w:ascii="仿宋" w:eastAsia="仿宋" w:hAnsi="仿宋"/>
                <w:color w:val="000000"/>
                <w:kern w:val="0"/>
                <w:szCs w:val="21"/>
              </w:rPr>
              <w:t>入出库硬度</w:t>
            </w:r>
            <w:r w:rsidRPr="00EE02CD">
              <w:rPr>
                <w:rFonts w:ascii="仿宋" w:eastAsia="仿宋" w:hAnsi="仿宋" w:hint="eastAsia"/>
                <w:color w:val="000000"/>
                <w:kern w:val="0"/>
                <w:szCs w:val="21"/>
              </w:rPr>
              <w:t>指标规定如下</w:t>
            </w:r>
            <w:r w:rsidRPr="00EE02CD">
              <w:rPr>
                <w:rFonts w:ascii="仿宋" w:eastAsia="仿宋" w:hAnsi="仿宋"/>
                <w:color w:val="000000"/>
                <w:kern w:val="0"/>
                <w:szCs w:val="21"/>
              </w:rPr>
              <w:t>：</w:t>
            </w:r>
          </w:p>
          <w:p w:rsidR="00493AF2" w:rsidRPr="00EE02CD" w:rsidRDefault="00493AF2" w:rsidP="001055B7">
            <w:pPr>
              <w:widowControl/>
              <w:ind w:firstLineChars="200" w:firstLine="420"/>
              <w:outlineLvl w:val="3"/>
              <w:rPr>
                <w:rFonts w:ascii="仿宋" w:eastAsia="仿宋" w:hAnsi="仿宋"/>
                <w:color w:val="000000"/>
                <w:kern w:val="0"/>
                <w:szCs w:val="21"/>
              </w:rPr>
            </w:pPr>
            <w:r w:rsidRPr="00EE02CD">
              <w:rPr>
                <w:rFonts w:ascii="仿宋" w:eastAsia="仿宋" w:hAnsi="仿宋" w:hint="eastAsia"/>
                <w:color w:val="000000"/>
                <w:kern w:val="0"/>
                <w:szCs w:val="21"/>
              </w:rPr>
              <w:t>（一）每年</w:t>
            </w:r>
            <w:r w:rsidRPr="00EE02CD">
              <w:rPr>
                <w:rFonts w:ascii="仿宋" w:eastAsia="仿宋" w:hAnsi="仿宋"/>
                <w:color w:val="000000"/>
                <w:kern w:val="0"/>
                <w:szCs w:val="21"/>
              </w:rPr>
              <w:t>10月1日至</w:t>
            </w:r>
            <w:r w:rsidRPr="00EE02CD">
              <w:rPr>
                <w:rFonts w:ascii="仿宋" w:eastAsia="仿宋" w:hAnsi="仿宋" w:hint="eastAsia"/>
                <w:color w:val="000000"/>
                <w:kern w:val="0"/>
                <w:szCs w:val="21"/>
              </w:rPr>
              <w:t>次年</w:t>
            </w:r>
            <w:r w:rsidRPr="00EE02CD">
              <w:rPr>
                <w:rFonts w:ascii="仿宋" w:eastAsia="仿宋" w:hAnsi="仿宋"/>
                <w:color w:val="000000"/>
                <w:kern w:val="0"/>
                <w:szCs w:val="21"/>
              </w:rPr>
              <w:t>2月20日</w:t>
            </w:r>
            <w:r w:rsidRPr="00EE02CD">
              <w:rPr>
                <w:rFonts w:ascii="仿宋" w:eastAsia="仿宋" w:hAnsi="仿宋" w:hint="eastAsia"/>
                <w:color w:val="000000"/>
                <w:kern w:val="0"/>
                <w:szCs w:val="21"/>
              </w:rPr>
              <w:t>（含该日）入库的苹果，硬度不得低于</w:t>
            </w:r>
            <w:r w:rsidRPr="00EE02CD">
              <w:rPr>
                <w:rFonts w:ascii="仿宋" w:eastAsia="仿宋" w:hAnsi="仿宋"/>
                <w:color w:val="000000"/>
                <w:kern w:val="0"/>
                <w:szCs w:val="21"/>
              </w:rPr>
              <w:t>7kgf/cm</w:t>
            </w:r>
            <w:r w:rsidRPr="00EE02CD">
              <w:rPr>
                <w:rFonts w:ascii="仿宋" w:eastAsia="仿宋" w:hAnsi="仿宋"/>
                <w:color w:val="000000"/>
                <w:kern w:val="0"/>
                <w:szCs w:val="21"/>
                <w:vertAlign w:val="superscript"/>
              </w:rPr>
              <w:t>2</w:t>
            </w:r>
            <w:r w:rsidRPr="00EE02CD">
              <w:rPr>
                <w:rFonts w:ascii="仿宋" w:eastAsia="仿宋" w:hAnsi="仿宋"/>
                <w:color w:val="000000"/>
                <w:kern w:val="0"/>
                <w:szCs w:val="21"/>
              </w:rPr>
              <w:t>;其他时间入库的苹果</w:t>
            </w:r>
            <w:r w:rsidRPr="00EE02CD">
              <w:rPr>
                <w:rFonts w:ascii="仿宋" w:eastAsia="仿宋" w:hAnsi="仿宋" w:hint="eastAsia"/>
                <w:color w:val="000000"/>
                <w:kern w:val="0"/>
                <w:szCs w:val="21"/>
              </w:rPr>
              <w:t>，</w:t>
            </w:r>
            <w:r w:rsidRPr="00EE02CD">
              <w:rPr>
                <w:rFonts w:ascii="仿宋" w:eastAsia="仿宋" w:hAnsi="仿宋"/>
                <w:color w:val="000000"/>
                <w:kern w:val="0"/>
                <w:szCs w:val="21"/>
              </w:rPr>
              <w:t>硬度不得低于6.5kgf/cm</w:t>
            </w:r>
            <w:r w:rsidRPr="00EE02CD">
              <w:rPr>
                <w:rFonts w:ascii="仿宋" w:eastAsia="仿宋" w:hAnsi="仿宋"/>
                <w:color w:val="000000"/>
                <w:kern w:val="0"/>
                <w:szCs w:val="21"/>
                <w:vertAlign w:val="superscript"/>
              </w:rPr>
              <w:t>2</w:t>
            </w: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（二）每年</w:t>
            </w:r>
            <w:r w:rsidRPr="00EE02CD">
              <w:rPr>
                <w:rFonts w:ascii="仿宋" w:eastAsia="仿宋" w:hAnsi="仿宋"/>
                <w:color w:val="000000"/>
                <w:kern w:val="0"/>
                <w:szCs w:val="21"/>
              </w:rPr>
              <w:t>10月1日至</w:t>
            </w:r>
            <w:r w:rsidRPr="00EE02CD">
              <w:rPr>
                <w:rFonts w:ascii="仿宋" w:eastAsia="仿宋" w:hAnsi="仿宋" w:hint="eastAsia"/>
                <w:color w:val="000000"/>
                <w:kern w:val="0"/>
                <w:szCs w:val="21"/>
              </w:rPr>
              <w:t>次年</w:t>
            </w:r>
            <w:r w:rsidRPr="00EE02CD">
              <w:rPr>
                <w:rFonts w:ascii="仿宋" w:eastAsia="仿宋" w:hAnsi="仿宋"/>
                <w:color w:val="000000"/>
                <w:kern w:val="0"/>
                <w:szCs w:val="21"/>
              </w:rPr>
              <w:t>2月20日</w:t>
            </w:r>
            <w:r w:rsidRPr="00EE02CD">
              <w:rPr>
                <w:rFonts w:ascii="仿宋" w:eastAsia="仿宋" w:hAnsi="仿宋" w:hint="eastAsia"/>
                <w:color w:val="000000"/>
                <w:kern w:val="0"/>
                <w:szCs w:val="21"/>
              </w:rPr>
              <w:t>（含该日）出库的苹果，硬度不得低于</w:t>
            </w:r>
            <w:r w:rsidRPr="00EE02CD">
              <w:rPr>
                <w:rFonts w:ascii="仿宋" w:eastAsia="仿宋" w:hAnsi="仿宋"/>
                <w:color w:val="000000"/>
                <w:kern w:val="0"/>
                <w:szCs w:val="21"/>
              </w:rPr>
              <w:t>6.</w:t>
            </w:r>
            <w:r w:rsidRPr="00EE02CD">
              <w:rPr>
                <w:rFonts w:ascii="仿宋" w:eastAsia="仿宋" w:hAnsi="仿宋" w:hint="eastAsia"/>
                <w:color w:val="000000"/>
                <w:kern w:val="0"/>
                <w:szCs w:val="21"/>
              </w:rPr>
              <w:t>5</w:t>
            </w:r>
            <w:r w:rsidRPr="00EE02CD">
              <w:rPr>
                <w:rFonts w:ascii="仿宋" w:eastAsia="仿宋" w:hAnsi="仿宋"/>
                <w:color w:val="000000"/>
                <w:kern w:val="0"/>
                <w:szCs w:val="21"/>
              </w:rPr>
              <w:t>kgf/cm</w:t>
            </w:r>
            <w:r w:rsidRPr="00EE02CD">
              <w:rPr>
                <w:rFonts w:ascii="仿宋" w:eastAsia="仿宋" w:hAnsi="仿宋"/>
                <w:color w:val="000000"/>
                <w:kern w:val="0"/>
                <w:szCs w:val="21"/>
                <w:vertAlign w:val="superscript"/>
              </w:rPr>
              <w:t>2</w:t>
            </w:r>
            <w:r w:rsidRPr="00EE02CD">
              <w:rPr>
                <w:rFonts w:ascii="仿宋" w:eastAsia="仿宋" w:hAnsi="仿宋"/>
                <w:color w:val="000000"/>
                <w:kern w:val="0"/>
                <w:szCs w:val="21"/>
              </w:rPr>
              <w:t>;其他时间出库的苹果</w:t>
            </w:r>
            <w:r w:rsidRPr="00EE02CD">
              <w:rPr>
                <w:rFonts w:ascii="仿宋" w:eastAsia="仿宋" w:hAnsi="仿宋" w:hint="eastAsia"/>
                <w:color w:val="000000"/>
                <w:kern w:val="0"/>
                <w:szCs w:val="21"/>
              </w:rPr>
              <w:t>，</w:t>
            </w:r>
            <w:r w:rsidRPr="00EE02CD">
              <w:rPr>
                <w:rFonts w:ascii="仿宋" w:eastAsia="仿宋" w:hAnsi="仿宋"/>
                <w:color w:val="000000"/>
                <w:kern w:val="0"/>
                <w:szCs w:val="21"/>
              </w:rPr>
              <w:t>硬度不得低于6kgf/cm</w:t>
            </w:r>
            <w:r w:rsidRPr="00EE02CD">
              <w:rPr>
                <w:rFonts w:ascii="仿宋" w:eastAsia="仿宋" w:hAnsi="仿宋"/>
                <w:color w:val="000000"/>
                <w:kern w:val="0"/>
                <w:szCs w:val="21"/>
                <w:vertAlign w:val="superscript"/>
              </w:rPr>
              <w:t>2</w:t>
            </w: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outlineLvl w:val="3"/>
              <w:rPr>
                <w:rFonts w:ascii="仿宋" w:eastAsia="仿宋" w:hAnsi="仿宋"/>
                <w:color w:val="000000"/>
                <w:kern w:val="0"/>
                <w:szCs w:val="21"/>
              </w:rPr>
            </w:pPr>
            <w:r w:rsidRPr="00EE02CD">
              <w:rPr>
                <w:rFonts w:ascii="仿宋" w:eastAsia="仿宋" w:hAnsi="仿宋" w:hint="eastAsia"/>
                <w:color w:val="000000"/>
                <w:kern w:val="0"/>
                <w:szCs w:val="21"/>
              </w:rPr>
              <w:t>车(船)板交货</w:t>
            </w:r>
            <w:r w:rsidRPr="00EE02CD">
              <w:rPr>
                <w:rFonts w:ascii="仿宋" w:eastAsia="仿宋" w:hAnsi="仿宋"/>
                <w:color w:val="000000"/>
                <w:kern w:val="0"/>
                <w:szCs w:val="21"/>
              </w:rPr>
              <w:t>时按出库处理</w:t>
            </w:r>
            <w:r w:rsidRPr="00EE02CD">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u w:val="single"/>
              </w:rPr>
            </w:pPr>
            <w:r w:rsidRPr="00EE02CD">
              <w:rPr>
                <w:rFonts w:ascii="仿宋" w:eastAsia="仿宋" w:hAnsi="仿宋" w:hint="eastAsia"/>
                <w:b/>
                <w:color w:val="000000"/>
                <w:kern w:val="0"/>
                <w:szCs w:val="21"/>
              </w:rPr>
              <w:t>第六十</w:t>
            </w:r>
            <w:r>
              <w:rPr>
                <w:rFonts w:ascii="仿宋" w:eastAsia="仿宋" w:hAnsi="仿宋" w:hint="eastAsia"/>
                <w:b/>
                <w:color w:val="000000"/>
                <w:kern w:val="0"/>
                <w:szCs w:val="21"/>
              </w:rPr>
              <w:t>五</w:t>
            </w:r>
            <w:r w:rsidRPr="00EE02CD">
              <w:rPr>
                <w:rFonts w:ascii="仿宋" w:eastAsia="仿宋" w:hAnsi="仿宋" w:hint="eastAsia"/>
                <w:b/>
                <w:color w:val="000000"/>
                <w:kern w:val="0"/>
                <w:szCs w:val="21"/>
              </w:rPr>
              <w:t xml:space="preserve">条 </w:t>
            </w:r>
            <w:r w:rsidRPr="00476F1E">
              <w:rPr>
                <w:rFonts w:ascii="仿宋" w:eastAsia="仿宋" w:hAnsi="仿宋" w:hint="eastAsia"/>
                <w:color w:val="000000"/>
                <w:kern w:val="0"/>
                <w:szCs w:val="21"/>
              </w:rPr>
              <w:t>入出库</w:t>
            </w:r>
            <w:r w:rsidRPr="00EE02CD">
              <w:rPr>
                <w:rFonts w:ascii="仿宋" w:eastAsia="仿宋" w:hAnsi="仿宋"/>
                <w:color w:val="000000"/>
                <w:kern w:val="0"/>
                <w:szCs w:val="21"/>
              </w:rPr>
              <w:t>硬度</w:t>
            </w:r>
            <w:r w:rsidRPr="00EE02CD">
              <w:rPr>
                <w:rFonts w:ascii="仿宋" w:eastAsia="仿宋" w:hAnsi="仿宋" w:hint="eastAsia"/>
                <w:color w:val="000000"/>
                <w:kern w:val="0"/>
                <w:szCs w:val="21"/>
              </w:rPr>
              <w:t>指标规定如下</w:t>
            </w:r>
            <w:r w:rsidRPr="00EE02CD">
              <w:rPr>
                <w:rFonts w:ascii="仿宋" w:eastAsia="仿宋" w:hAnsi="仿宋"/>
                <w:color w:val="000000"/>
                <w:kern w:val="0"/>
                <w:szCs w:val="21"/>
              </w:rPr>
              <w:t>：</w:t>
            </w:r>
          </w:p>
          <w:p w:rsidR="00493AF2" w:rsidRPr="007377FD" w:rsidRDefault="00493AF2" w:rsidP="001055B7">
            <w:pPr>
              <w:widowControl/>
              <w:ind w:firstLineChars="200" w:firstLine="420"/>
              <w:outlineLvl w:val="3"/>
              <w:rPr>
                <w:rFonts w:ascii="仿宋" w:eastAsia="仿宋" w:hAnsi="仿宋"/>
                <w:b/>
                <w:color w:val="000000"/>
                <w:kern w:val="0"/>
                <w:szCs w:val="21"/>
              </w:rPr>
            </w:pPr>
            <w:r w:rsidRPr="00EE02CD">
              <w:rPr>
                <w:rFonts w:ascii="仿宋" w:eastAsia="仿宋" w:hAnsi="仿宋" w:hint="eastAsia"/>
                <w:color w:val="000000"/>
                <w:kern w:val="0"/>
                <w:szCs w:val="21"/>
              </w:rPr>
              <w:t>（一）</w:t>
            </w:r>
            <w:r w:rsidRPr="007377FD">
              <w:rPr>
                <w:rFonts w:ascii="仿宋" w:eastAsia="仿宋" w:hAnsi="仿宋" w:hint="eastAsia"/>
                <w:b/>
                <w:strike/>
                <w:color w:val="000000"/>
                <w:kern w:val="0"/>
                <w:szCs w:val="21"/>
              </w:rPr>
              <w:t>每年</w:t>
            </w:r>
            <w:r w:rsidRPr="007377FD">
              <w:rPr>
                <w:rFonts w:ascii="仿宋" w:eastAsia="仿宋" w:hAnsi="仿宋"/>
                <w:b/>
                <w:strike/>
                <w:color w:val="000000"/>
                <w:kern w:val="0"/>
                <w:szCs w:val="21"/>
              </w:rPr>
              <w:t>10月1日至</w:t>
            </w:r>
            <w:r w:rsidRPr="007377FD">
              <w:rPr>
                <w:rFonts w:ascii="仿宋" w:eastAsia="仿宋" w:hAnsi="仿宋" w:hint="eastAsia"/>
                <w:b/>
                <w:strike/>
                <w:color w:val="000000"/>
                <w:kern w:val="0"/>
                <w:szCs w:val="21"/>
              </w:rPr>
              <w:t>次年</w:t>
            </w:r>
            <w:r w:rsidRPr="007377FD">
              <w:rPr>
                <w:rFonts w:ascii="仿宋" w:eastAsia="仿宋" w:hAnsi="仿宋"/>
                <w:b/>
                <w:strike/>
                <w:color w:val="000000"/>
                <w:kern w:val="0"/>
                <w:szCs w:val="21"/>
              </w:rPr>
              <w:t>2月20日</w:t>
            </w:r>
            <w:r w:rsidRPr="007377FD">
              <w:rPr>
                <w:rFonts w:ascii="仿宋" w:eastAsia="仿宋" w:hAnsi="仿宋" w:hint="eastAsia"/>
                <w:b/>
                <w:strike/>
                <w:color w:val="000000"/>
                <w:kern w:val="0"/>
                <w:szCs w:val="21"/>
              </w:rPr>
              <w:t>（含该日）入库的苹果，硬度不得低于</w:t>
            </w:r>
            <w:r w:rsidRPr="007377FD">
              <w:rPr>
                <w:rFonts w:ascii="仿宋" w:eastAsia="仿宋" w:hAnsi="仿宋"/>
                <w:b/>
                <w:strike/>
                <w:color w:val="000000"/>
                <w:kern w:val="0"/>
                <w:szCs w:val="21"/>
              </w:rPr>
              <w:t>7kgf/cm</w:t>
            </w:r>
            <w:r w:rsidRPr="007377FD">
              <w:rPr>
                <w:rFonts w:ascii="仿宋" w:eastAsia="仿宋" w:hAnsi="仿宋"/>
                <w:b/>
                <w:strike/>
                <w:color w:val="000000"/>
                <w:kern w:val="0"/>
                <w:szCs w:val="21"/>
                <w:vertAlign w:val="superscript"/>
              </w:rPr>
              <w:t>2</w:t>
            </w:r>
            <w:r w:rsidRPr="007377FD">
              <w:rPr>
                <w:rFonts w:ascii="仿宋" w:eastAsia="仿宋" w:hAnsi="仿宋"/>
                <w:b/>
                <w:strike/>
                <w:color w:val="000000"/>
                <w:kern w:val="0"/>
                <w:szCs w:val="21"/>
              </w:rPr>
              <w:t>;其他时间入库的苹果，硬度不得低于6.5kgf/cm</w:t>
            </w:r>
            <w:r w:rsidRPr="007377FD">
              <w:rPr>
                <w:rFonts w:ascii="仿宋" w:eastAsia="仿宋" w:hAnsi="仿宋"/>
                <w:b/>
                <w:strike/>
                <w:color w:val="000000"/>
                <w:kern w:val="0"/>
                <w:szCs w:val="21"/>
                <w:vertAlign w:val="superscript"/>
              </w:rPr>
              <w:t>2</w:t>
            </w:r>
            <w:r w:rsidRPr="007377FD">
              <w:rPr>
                <w:rFonts w:ascii="仿宋" w:eastAsia="仿宋" w:hAnsi="仿宋" w:hint="eastAsia"/>
                <w:b/>
                <w:strike/>
                <w:color w:val="000000"/>
                <w:kern w:val="0"/>
                <w:szCs w:val="21"/>
              </w:rPr>
              <w:t>；</w:t>
            </w:r>
          </w:p>
          <w:p w:rsidR="00493AF2" w:rsidRPr="00EE02CD" w:rsidRDefault="00493AF2" w:rsidP="001055B7">
            <w:pPr>
              <w:widowControl/>
              <w:ind w:firstLineChars="200" w:firstLine="422"/>
              <w:outlineLvl w:val="3"/>
              <w:rPr>
                <w:rFonts w:ascii="仿宋" w:eastAsia="仿宋" w:hAnsi="仿宋"/>
                <w:color w:val="000000"/>
                <w:kern w:val="0"/>
                <w:szCs w:val="21"/>
              </w:rPr>
            </w:pPr>
            <w:r w:rsidRPr="00EE02CD">
              <w:rPr>
                <w:rFonts w:ascii="仿宋" w:eastAsia="仿宋" w:hAnsi="仿宋" w:hint="eastAsia"/>
                <w:b/>
                <w:color w:val="000000"/>
                <w:kern w:val="0"/>
                <w:szCs w:val="21"/>
                <w:u w:val="single"/>
              </w:rPr>
              <w:t>苹果入库硬度不得低于</w:t>
            </w:r>
            <w:r w:rsidRPr="00EE02CD">
              <w:rPr>
                <w:rFonts w:ascii="仿宋" w:eastAsia="仿宋" w:hAnsi="仿宋"/>
                <w:b/>
                <w:color w:val="000000"/>
                <w:kern w:val="0"/>
                <w:szCs w:val="21"/>
                <w:u w:val="single"/>
              </w:rPr>
              <w:t>7kgf/cm</w:t>
            </w:r>
            <w:r w:rsidRPr="00EE02CD">
              <w:rPr>
                <w:rFonts w:ascii="仿宋" w:eastAsia="仿宋" w:hAnsi="仿宋"/>
                <w:b/>
                <w:color w:val="000000"/>
                <w:kern w:val="0"/>
                <w:szCs w:val="21"/>
                <w:u w:val="single"/>
                <w:vertAlign w:val="superscript"/>
              </w:rPr>
              <w:t>2</w:t>
            </w:r>
            <w:r w:rsidRPr="00EE02CD">
              <w:rPr>
                <w:rFonts w:ascii="仿宋" w:eastAsia="仿宋" w:hAnsi="仿宋" w:hint="eastAsia"/>
                <w:b/>
                <w:color w:val="000000"/>
                <w:kern w:val="0"/>
                <w:szCs w:val="21"/>
                <w:u w:val="single"/>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（二）每年</w:t>
            </w:r>
            <w:r w:rsidRPr="00EE02CD">
              <w:rPr>
                <w:rFonts w:ascii="仿宋" w:eastAsia="仿宋" w:hAnsi="仿宋"/>
                <w:color w:val="000000"/>
                <w:kern w:val="0"/>
                <w:szCs w:val="21"/>
              </w:rPr>
              <w:t>10月1日至</w:t>
            </w:r>
            <w:r w:rsidRPr="00EE02CD">
              <w:rPr>
                <w:rFonts w:ascii="仿宋" w:eastAsia="仿宋" w:hAnsi="仿宋" w:hint="eastAsia"/>
                <w:color w:val="000000"/>
                <w:kern w:val="0"/>
                <w:szCs w:val="21"/>
              </w:rPr>
              <w:t>次年</w:t>
            </w:r>
            <w:r w:rsidRPr="00EE02CD">
              <w:rPr>
                <w:rFonts w:ascii="仿宋" w:eastAsia="仿宋" w:hAnsi="仿宋"/>
                <w:color w:val="000000"/>
                <w:kern w:val="0"/>
                <w:szCs w:val="21"/>
              </w:rPr>
              <w:t>2月</w:t>
            </w:r>
            <w:r w:rsidRPr="00EE02CD">
              <w:rPr>
                <w:rFonts w:ascii="仿宋" w:eastAsia="仿宋" w:hAnsi="仿宋" w:hint="eastAsia"/>
                <w:color w:val="000000"/>
                <w:kern w:val="0"/>
                <w:szCs w:val="21"/>
              </w:rPr>
              <w:t>1</w:t>
            </w:r>
            <w:r w:rsidRPr="00EE02CD">
              <w:rPr>
                <w:rFonts w:ascii="仿宋" w:eastAsia="仿宋" w:hAnsi="仿宋"/>
                <w:color w:val="000000"/>
                <w:kern w:val="0"/>
                <w:szCs w:val="21"/>
              </w:rPr>
              <w:t>0日</w:t>
            </w:r>
            <w:r w:rsidRPr="00EE02CD">
              <w:rPr>
                <w:rFonts w:ascii="仿宋" w:eastAsia="仿宋" w:hAnsi="仿宋" w:hint="eastAsia"/>
                <w:color w:val="000000"/>
                <w:kern w:val="0"/>
                <w:szCs w:val="21"/>
              </w:rPr>
              <w:t>（含该日）出库的苹果，硬度不得低于</w:t>
            </w:r>
            <w:r w:rsidRPr="0075324D">
              <w:rPr>
                <w:rFonts w:ascii="仿宋" w:eastAsia="仿宋" w:hAnsi="仿宋"/>
                <w:b/>
                <w:strike/>
                <w:color w:val="000000"/>
                <w:kern w:val="0"/>
                <w:szCs w:val="21"/>
              </w:rPr>
              <w:t>6.</w:t>
            </w:r>
            <w:r w:rsidRPr="0075324D">
              <w:rPr>
                <w:rFonts w:ascii="仿宋" w:eastAsia="仿宋" w:hAnsi="仿宋" w:hint="eastAsia"/>
                <w:b/>
                <w:strike/>
                <w:color w:val="000000"/>
                <w:kern w:val="0"/>
                <w:szCs w:val="21"/>
              </w:rPr>
              <w:t>5</w:t>
            </w:r>
            <w:r w:rsidRPr="0075324D">
              <w:rPr>
                <w:rFonts w:ascii="仿宋" w:eastAsia="仿宋" w:hAnsi="仿宋"/>
                <w:b/>
                <w:strike/>
                <w:color w:val="000000"/>
                <w:kern w:val="0"/>
                <w:szCs w:val="21"/>
              </w:rPr>
              <w:t>kgf/cm</w:t>
            </w:r>
            <w:r w:rsidRPr="0075324D">
              <w:rPr>
                <w:rFonts w:ascii="仿宋" w:eastAsia="仿宋" w:hAnsi="仿宋"/>
                <w:b/>
                <w:strike/>
                <w:color w:val="000000"/>
                <w:kern w:val="0"/>
                <w:szCs w:val="21"/>
                <w:vertAlign w:val="superscript"/>
              </w:rPr>
              <w:t>2</w:t>
            </w:r>
            <w:r>
              <w:rPr>
                <w:rFonts w:ascii="仿宋" w:eastAsia="仿宋" w:hAnsi="仿宋" w:hint="eastAsia"/>
                <w:b/>
                <w:strike/>
                <w:color w:val="000000"/>
                <w:kern w:val="0"/>
                <w:szCs w:val="21"/>
                <w:vertAlign w:val="superscript"/>
              </w:rPr>
              <w:t xml:space="preserve"> </w:t>
            </w:r>
            <w:r w:rsidRPr="00EE02CD">
              <w:rPr>
                <w:rFonts w:ascii="仿宋" w:eastAsia="仿宋" w:hAnsi="仿宋"/>
                <w:b/>
                <w:color w:val="000000"/>
                <w:kern w:val="0"/>
                <w:szCs w:val="21"/>
                <w:u w:val="single"/>
              </w:rPr>
              <w:t>6.2kgf/cm</w:t>
            </w:r>
            <w:r w:rsidRPr="00EE02CD">
              <w:rPr>
                <w:rFonts w:ascii="仿宋" w:eastAsia="仿宋" w:hAnsi="仿宋"/>
                <w:b/>
                <w:color w:val="000000"/>
                <w:kern w:val="0"/>
                <w:szCs w:val="21"/>
                <w:u w:val="single"/>
                <w:vertAlign w:val="superscript"/>
              </w:rPr>
              <w:t>2</w:t>
            </w:r>
            <w:r w:rsidRPr="00EE02CD">
              <w:rPr>
                <w:rFonts w:ascii="仿宋" w:eastAsia="仿宋" w:hAnsi="仿宋"/>
                <w:color w:val="000000"/>
                <w:kern w:val="0"/>
                <w:szCs w:val="21"/>
              </w:rPr>
              <w:t>;其他时间出库的苹果</w:t>
            </w:r>
            <w:r w:rsidRPr="00EE02CD">
              <w:rPr>
                <w:rFonts w:ascii="仿宋" w:eastAsia="仿宋" w:hAnsi="仿宋" w:hint="eastAsia"/>
                <w:color w:val="000000"/>
                <w:kern w:val="0"/>
                <w:szCs w:val="21"/>
              </w:rPr>
              <w:t>,</w:t>
            </w:r>
            <w:r w:rsidRPr="00EE02CD">
              <w:rPr>
                <w:rFonts w:ascii="仿宋" w:eastAsia="仿宋" w:hAnsi="仿宋"/>
                <w:color w:val="000000"/>
                <w:kern w:val="0"/>
                <w:szCs w:val="21"/>
              </w:rPr>
              <w:t>硬度不得低于</w:t>
            </w:r>
            <w:r w:rsidRPr="00EE02CD">
              <w:rPr>
                <w:rFonts w:ascii="仿宋" w:eastAsia="仿宋" w:hAnsi="仿宋" w:hint="eastAsia"/>
                <w:color w:val="000000"/>
                <w:kern w:val="0"/>
                <w:szCs w:val="21"/>
              </w:rPr>
              <w:t>6</w:t>
            </w:r>
            <w:r w:rsidRPr="00EE02CD">
              <w:rPr>
                <w:rFonts w:ascii="仿宋" w:eastAsia="仿宋" w:hAnsi="仿宋"/>
                <w:color w:val="000000"/>
                <w:kern w:val="0"/>
                <w:szCs w:val="21"/>
              </w:rPr>
              <w:t>kgf/cm</w:t>
            </w:r>
            <w:r w:rsidRPr="00EE02CD">
              <w:rPr>
                <w:rFonts w:ascii="仿宋" w:eastAsia="仿宋" w:hAnsi="仿宋"/>
                <w:color w:val="000000"/>
                <w:kern w:val="0"/>
                <w:szCs w:val="21"/>
                <w:vertAlign w:val="superscript"/>
              </w:rPr>
              <w:t>2</w:t>
            </w: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outlineLvl w:val="3"/>
              <w:rPr>
                <w:rFonts w:ascii="仿宋" w:eastAsia="仿宋" w:hAnsi="仿宋"/>
                <w:color w:val="000000"/>
                <w:kern w:val="0"/>
                <w:szCs w:val="21"/>
              </w:rPr>
            </w:pPr>
            <w:r w:rsidRPr="00EE02CD">
              <w:rPr>
                <w:rFonts w:ascii="仿宋" w:eastAsia="仿宋" w:hAnsi="仿宋" w:hint="eastAsia"/>
                <w:color w:val="000000"/>
                <w:kern w:val="0"/>
                <w:szCs w:val="21"/>
              </w:rPr>
              <w:t>车(船)板交货</w:t>
            </w:r>
            <w:r w:rsidRPr="00EE02CD">
              <w:rPr>
                <w:rFonts w:ascii="仿宋" w:eastAsia="仿宋" w:hAnsi="仿宋"/>
                <w:color w:val="000000"/>
                <w:kern w:val="0"/>
                <w:szCs w:val="21"/>
              </w:rPr>
              <w:t>时按出库处理</w:t>
            </w:r>
            <w:r w:rsidRPr="00EE02CD">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r w:rsidRPr="00EE02CD">
              <w:rPr>
                <w:rFonts w:ascii="仿宋" w:eastAsia="仿宋" w:hAnsi="仿宋" w:hint="eastAsia"/>
                <w:bCs/>
                <w:color w:val="000000"/>
                <w:kern w:val="0"/>
                <w:szCs w:val="21"/>
              </w:rPr>
              <w:t>统一</w:t>
            </w:r>
            <w:r w:rsidRPr="00EE02CD">
              <w:rPr>
                <w:rFonts w:ascii="仿宋" w:eastAsia="仿宋" w:hAnsi="仿宋"/>
                <w:bCs/>
                <w:color w:val="000000"/>
                <w:kern w:val="0"/>
                <w:szCs w:val="21"/>
              </w:rPr>
              <w:t>苹果入库硬度要求</w:t>
            </w:r>
            <w:r w:rsidRPr="00EE02CD">
              <w:rPr>
                <w:rFonts w:ascii="仿宋" w:eastAsia="仿宋" w:hAnsi="仿宋" w:hint="eastAsia"/>
                <w:bCs/>
                <w:color w:val="000000"/>
                <w:kern w:val="0"/>
                <w:szCs w:val="21"/>
              </w:rPr>
              <w:t>，减少仓库仓单风险；降低出库和车板交割的硬度要求，降低交割风险，出库时间与车板最后交割日保持一致。</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outlineLvl w:val="3"/>
              <w:rPr>
                <w:rFonts w:eastAsia="仿宋" w:hAnsi="仿宋"/>
                <w:szCs w:val="21"/>
              </w:rPr>
            </w:pPr>
            <w:r w:rsidRPr="00EE02CD">
              <w:rPr>
                <w:rFonts w:eastAsia="仿宋" w:hAnsi="仿宋" w:hint="eastAsia"/>
                <w:b/>
                <w:szCs w:val="21"/>
              </w:rPr>
              <w:t>第九十条</w:t>
            </w:r>
            <w:r w:rsidRPr="00EE02CD">
              <w:rPr>
                <w:rFonts w:eastAsia="仿宋" w:hAnsi="仿宋" w:hint="eastAsia"/>
                <w:szCs w:val="21"/>
              </w:rPr>
              <w:t>自第三交割日起（含该日）三个交易日内，买卖双方可就车（船）板交割事宜进行协商，确定结算方式、交货地点、交货方式、交货时间等，签订《车（船）板交割协议书》。买方最迟应在第三个交易日下午</w:t>
            </w:r>
            <w:r w:rsidRPr="00EE02CD">
              <w:rPr>
                <w:rFonts w:eastAsia="仿宋" w:hAnsi="仿宋" w:hint="eastAsia"/>
                <w:szCs w:val="21"/>
              </w:rPr>
              <w:t>1</w:t>
            </w:r>
            <w:r w:rsidRPr="00EE02CD">
              <w:rPr>
                <w:rFonts w:eastAsia="仿宋" w:hAnsi="仿宋" w:hint="eastAsia"/>
                <w:szCs w:val="21"/>
              </w:rPr>
              <w:t>时</w:t>
            </w:r>
            <w:r w:rsidRPr="00EE02CD">
              <w:rPr>
                <w:rFonts w:eastAsia="仿宋" w:hAnsi="仿宋" w:hint="eastAsia"/>
                <w:szCs w:val="21"/>
              </w:rPr>
              <w:t>30</w:t>
            </w:r>
            <w:r w:rsidRPr="00EE02CD">
              <w:rPr>
                <w:rFonts w:eastAsia="仿宋" w:hAnsi="仿宋" w:hint="eastAsia"/>
                <w:szCs w:val="21"/>
              </w:rPr>
              <w:t>分前，通过会员在会员服务系统中提交《车</w:t>
            </w:r>
            <w:r w:rsidRPr="00EE02CD">
              <w:rPr>
                <w:rFonts w:eastAsia="仿宋" w:hAnsi="仿宋" w:hint="eastAsia"/>
                <w:szCs w:val="21"/>
              </w:rPr>
              <w:lastRenderedPageBreak/>
              <w:t>（船）板交货事项确认单》，《车（船）板交货事项确认单》内容须符合本细则相关规定或经买卖双方协商一致，否则按照未提交处理。卖方会员应在下午</w:t>
            </w:r>
            <w:r w:rsidRPr="00EE02CD">
              <w:rPr>
                <w:rFonts w:eastAsia="仿宋" w:hAnsi="仿宋" w:hint="eastAsia"/>
                <w:szCs w:val="21"/>
              </w:rPr>
              <w:t>3</w:t>
            </w:r>
            <w:r w:rsidRPr="00EE02CD">
              <w:rPr>
                <w:rFonts w:eastAsia="仿宋" w:hAnsi="仿宋" w:hint="eastAsia"/>
                <w:szCs w:val="21"/>
              </w:rPr>
              <w:t>时前进行确认。逾期买方未提交或卖方未确认的，视同违约，按照本办法“交割违约处理”的相关规定处理。</w:t>
            </w:r>
          </w:p>
          <w:p w:rsidR="00493AF2" w:rsidRPr="00EE02CD" w:rsidRDefault="00493AF2" w:rsidP="001055B7">
            <w:pPr>
              <w:ind w:firstLineChars="200" w:firstLine="420"/>
              <w:rPr>
                <w:rFonts w:eastAsia="仿宋" w:hAnsi="仿宋"/>
                <w:szCs w:val="21"/>
              </w:rPr>
            </w:pP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outlineLvl w:val="3"/>
              <w:rPr>
                <w:rFonts w:eastAsia="仿宋" w:hAnsi="仿宋"/>
                <w:szCs w:val="21"/>
              </w:rPr>
            </w:pPr>
            <w:r>
              <w:rPr>
                <w:rFonts w:eastAsia="仿宋" w:hAnsi="仿宋" w:hint="eastAsia"/>
                <w:b/>
                <w:szCs w:val="21"/>
              </w:rPr>
              <w:lastRenderedPageBreak/>
              <w:t>第九十</w:t>
            </w:r>
            <w:r w:rsidRPr="00EE02CD">
              <w:rPr>
                <w:rFonts w:eastAsia="仿宋" w:hAnsi="仿宋" w:hint="eastAsia"/>
                <w:b/>
                <w:szCs w:val="21"/>
              </w:rPr>
              <w:t>条</w:t>
            </w:r>
            <w:r w:rsidRPr="00EE02CD">
              <w:rPr>
                <w:rFonts w:eastAsia="仿宋" w:hAnsi="仿宋" w:hint="eastAsia"/>
                <w:b/>
                <w:szCs w:val="21"/>
              </w:rPr>
              <w:t xml:space="preserve"> </w:t>
            </w:r>
            <w:r w:rsidRPr="00EE02CD">
              <w:rPr>
                <w:rFonts w:eastAsia="仿宋" w:hAnsi="仿宋" w:hint="eastAsia"/>
                <w:b/>
                <w:szCs w:val="21"/>
                <w:u w:val="single"/>
              </w:rPr>
              <w:t>除</w:t>
            </w:r>
            <w:r w:rsidRPr="00EE02CD">
              <w:rPr>
                <w:rFonts w:eastAsia="仿宋" w:hAnsi="仿宋"/>
                <w:b/>
                <w:szCs w:val="21"/>
                <w:u w:val="single"/>
              </w:rPr>
              <w:t>苹果之外的其他品种，</w:t>
            </w:r>
            <w:r w:rsidRPr="00EE02CD">
              <w:rPr>
                <w:rFonts w:eastAsia="仿宋" w:hAnsi="仿宋" w:hint="eastAsia"/>
                <w:szCs w:val="21"/>
              </w:rPr>
              <w:t>自第三交割日起（含该日）三个交易日内，买卖双方可就车（船）板交割事宜进行协商，确定结算方式、交货地点、交货方式、交货时间等，签订《车（船）板交割协议书》。买方最迟应在第三个交易日下午</w:t>
            </w:r>
            <w:r w:rsidRPr="00EE02CD">
              <w:rPr>
                <w:rFonts w:eastAsia="仿宋" w:hAnsi="仿宋" w:hint="eastAsia"/>
                <w:szCs w:val="21"/>
              </w:rPr>
              <w:t>1</w:t>
            </w:r>
            <w:r w:rsidRPr="00EE02CD">
              <w:rPr>
                <w:rFonts w:eastAsia="仿宋" w:hAnsi="仿宋" w:hint="eastAsia"/>
                <w:szCs w:val="21"/>
              </w:rPr>
              <w:t>时</w:t>
            </w:r>
            <w:r w:rsidRPr="00EE02CD">
              <w:rPr>
                <w:rFonts w:eastAsia="仿宋" w:hAnsi="仿宋" w:hint="eastAsia"/>
                <w:szCs w:val="21"/>
              </w:rPr>
              <w:t>30</w:t>
            </w:r>
            <w:r w:rsidRPr="00EE02CD">
              <w:rPr>
                <w:rFonts w:eastAsia="仿宋" w:hAnsi="仿宋" w:hint="eastAsia"/>
                <w:szCs w:val="21"/>
              </w:rPr>
              <w:t>分前，通</w:t>
            </w:r>
            <w:r w:rsidRPr="00EE02CD">
              <w:rPr>
                <w:rFonts w:eastAsia="仿宋" w:hAnsi="仿宋" w:hint="eastAsia"/>
                <w:szCs w:val="21"/>
              </w:rPr>
              <w:lastRenderedPageBreak/>
              <w:t>过会员在会员服务系统中提交《车（船）板交货事项确认单》，《车（船）板交货事项确认单》内容须符合本细则相关规定或经买卖双方协商一致，否则按照未提交处理。卖方会员应在下午</w:t>
            </w:r>
            <w:r w:rsidRPr="00EE02CD">
              <w:rPr>
                <w:rFonts w:eastAsia="仿宋" w:hAnsi="仿宋" w:hint="eastAsia"/>
                <w:szCs w:val="21"/>
              </w:rPr>
              <w:t>3</w:t>
            </w:r>
            <w:r w:rsidRPr="00EE02CD">
              <w:rPr>
                <w:rFonts w:eastAsia="仿宋" w:hAnsi="仿宋" w:hint="eastAsia"/>
                <w:szCs w:val="21"/>
              </w:rPr>
              <w:t>时前进行确认。逾期买方未提交或卖方未确认的，视同违约，按照本办法“交割违约处理”的相关规定处理。</w:t>
            </w:r>
          </w:p>
          <w:p w:rsidR="00493AF2" w:rsidRPr="00EE02CD" w:rsidRDefault="00493AF2" w:rsidP="001055B7">
            <w:pPr>
              <w:widowControl/>
              <w:ind w:firstLineChars="200" w:firstLine="422"/>
              <w:outlineLvl w:val="3"/>
              <w:rPr>
                <w:rFonts w:eastAsia="仿宋" w:hAnsi="仿宋"/>
                <w:szCs w:val="21"/>
              </w:rPr>
            </w:pPr>
            <w:r w:rsidRPr="00EE02CD">
              <w:rPr>
                <w:rFonts w:eastAsia="仿宋" w:hAnsi="仿宋" w:hint="eastAsia"/>
                <w:b/>
                <w:szCs w:val="21"/>
                <w:u w:val="single"/>
              </w:rPr>
              <w:t>苹果品种</w:t>
            </w:r>
            <w:r w:rsidRPr="00EE02CD">
              <w:rPr>
                <w:rFonts w:eastAsia="仿宋" w:hAnsi="仿宋"/>
                <w:b/>
                <w:szCs w:val="21"/>
                <w:u w:val="single"/>
              </w:rPr>
              <w:t>，</w:t>
            </w:r>
            <w:r w:rsidRPr="00EE02CD">
              <w:rPr>
                <w:rFonts w:eastAsia="仿宋" w:hAnsi="仿宋" w:hint="eastAsia"/>
                <w:b/>
                <w:szCs w:val="21"/>
                <w:u w:val="single"/>
              </w:rPr>
              <w:t>第三</w:t>
            </w:r>
            <w:r w:rsidRPr="00EE02CD">
              <w:rPr>
                <w:rFonts w:eastAsia="仿宋" w:hAnsi="仿宋"/>
                <w:b/>
                <w:szCs w:val="21"/>
                <w:u w:val="single"/>
              </w:rPr>
              <w:t>交割日</w:t>
            </w:r>
            <w:r w:rsidRPr="00EE02CD">
              <w:rPr>
                <w:rFonts w:eastAsia="仿宋" w:hAnsi="仿宋" w:hint="eastAsia"/>
                <w:b/>
                <w:szCs w:val="21"/>
                <w:u w:val="single"/>
              </w:rPr>
              <w:t>下午</w:t>
            </w:r>
            <w:r w:rsidRPr="00EE02CD">
              <w:rPr>
                <w:rFonts w:eastAsia="仿宋" w:hAnsi="仿宋" w:hint="eastAsia"/>
                <w:b/>
                <w:szCs w:val="21"/>
                <w:u w:val="single"/>
              </w:rPr>
              <w:t>3</w:t>
            </w:r>
            <w:r w:rsidRPr="00EE02CD">
              <w:rPr>
                <w:rFonts w:eastAsia="仿宋" w:hAnsi="仿宋" w:hint="eastAsia"/>
                <w:b/>
                <w:szCs w:val="21"/>
                <w:u w:val="single"/>
              </w:rPr>
              <w:t>时</w:t>
            </w:r>
            <w:r w:rsidRPr="00EE02CD">
              <w:rPr>
                <w:rFonts w:eastAsia="仿宋" w:hAnsi="仿宋"/>
                <w:b/>
                <w:szCs w:val="21"/>
                <w:u w:val="single"/>
              </w:rPr>
              <w:t>前，</w:t>
            </w:r>
            <w:r w:rsidRPr="00EE02CD">
              <w:rPr>
                <w:rFonts w:eastAsia="仿宋" w:hAnsi="仿宋" w:hint="eastAsia"/>
                <w:b/>
                <w:szCs w:val="21"/>
                <w:u w:val="single"/>
              </w:rPr>
              <w:t>买卖</w:t>
            </w:r>
            <w:r w:rsidRPr="00EE02CD">
              <w:rPr>
                <w:rFonts w:eastAsia="仿宋" w:hAnsi="仿宋"/>
                <w:b/>
                <w:szCs w:val="21"/>
                <w:u w:val="single"/>
              </w:rPr>
              <w:t>双方通过</w:t>
            </w:r>
            <w:r w:rsidRPr="00EE02CD">
              <w:rPr>
                <w:rFonts w:eastAsia="仿宋" w:hAnsi="仿宋" w:hint="eastAsia"/>
                <w:b/>
                <w:szCs w:val="21"/>
                <w:u w:val="single"/>
              </w:rPr>
              <w:t>会员在</w:t>
            </w:r>
            <w:r w:rsidRPr="00EE02CD">
              <w:rPr>
                <w:rFonts w:eastAsia="仿宋" w:hAnsi="仿宋"/>
                <w:b/>
                <w:szCs w:val="21"/>
                <w:u w:val="single"/>
              </w:rPr>
              <w:t>会员服务系统确认《</w:t>
            </w:r>
            <w:r w:rsidRPr="00EE02CD">
              <w:rPr>
                <w:rFonts w:eastAsia="仿宋" w:hAnsi="仿宋" w:hint="eastAsia"/>
                <w:b/>
                <w:szCs w:val="21"/>
                <w:u w:val="single"/>
              </w:rPr>
              <w:t>车</w:t>
            </w:r>
            <w:r w:rsidRPr="00EE02CD">
              <w:rPr>
                <w:rFonts w:eastAsia="仿宋" w:hAnsi="仿宋"/>
                <w:b/>
                <w:szCs w:val="21"/>
                <w:u w:val="single"/>
              </w:rPr>
              <w:t>（</w:t>
            </w:r>
            <w:r w:rsidRPr="00EE02CD">
              <w:rPr>
                <w:rFonts w:eastAsia="仿宋" w:hAnsi="仿宋" w:hint="eastAsia"/>
                <w:b/>
                <w:szCs w:val="21"/>
                <w:u w:val="single"/>
              </w:rPr>
              <w:t>船</w:t>
            </w:r>
            <w:r w:rsidRPr="00EE02CD">
              <w:rPr>
                <w:rFonts w:eastAsia="仿宋" w:hAnsi="仿宋"/>
                <w:b/>
                <w:szCs w:val="21"/>
                <w:u w:val="single"/>
              </w:rPr>
              <w:t>）</w:t>
            </w:r>
            <w:r w:rsidRPr="00EE02CD">
              <w:rPr>
                <w:rFonts w:eastAsia="仿宋" w:hAnsi="仿宋" w:hint="eastAsia"/>
                <w:b/>
                <w:szCs w:val="21"/>
                <w:u w:val="single"/>
              </w:rPr>
              <w:t>板交货</w:t>
            </w:r>
            <w:r w:rsidRPr="00EE02CD">
              <w:rPr>
                <w:rFonts w:eastAsia="仿宋" w:hAnsi="仿宋"/>
                <w:b/>
                <w:szCs w:val="21"/>
                <w:u w:val="single"/>
              </w:rPr>
              <w:t>事项确认单》</w:t>
            </w:r>
            <w:r w:rsidRPr="00EE02CD">
              <w:rPr>
                <w:rFonts w:eastAsia="仿宋" w:hAnsi="仿宋" w:hint="eastAsia"/>
                <w:b/>
                <w:szCs w:val="21"/>
                <w:u w:val="single"/>
              </w:rPr>
              <w:t>，逾期未确认的，视同对确认单内容无异议。</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outlineLvl w:val="3"/>
              <w:rPr>
                <w:rFonts w:eastAsia="仿宋" w:hAnsi="仿宋"/>
                <w:szCs w:val="21"/>
              </w:rPr>
            </w:pPr>
            <w:r w:rsidRPr="00EE02CD">
              <w:rPr>
                <w:rFonts w:eastAsia="仿宋" w:hAnsi="仿宋" w:hint="eastAsia"/>
                <w:szCs w:val="21"/>
              </w:rPr>
              <w:lastRenderedPageBreak/>
              <w:t>简化</w:t>
            </w:r>
            <w:r w:rsidRPr="00EE02CD">
              <w:rPr>
                <w:rFonts w:eastAsia="仿宋" w:hAnsi="仿宋"/>
                <w:szCs w:val="21"/>
              </w:rPr>
              <w:t>苹果车板交割流程</w:t>
            </w:r>
            <w:r w:rsidRPr="00EE02CD">
              <w:rPr>
                <w:rFonts w:eastAsia="仿宋" w:hAnsi="仿宋" w:hint="eastAsia"/>
                <w:szCs w:val="21"/>
              </w:rPr>
              <w:t>，缩短交割</w:t>
            </w:r>
            <w:r w:rsidRPr="00EE02CD">
              <w:rPr>
                <w:rFonts w:eastAsia="仿宋" w:hAnsi="仿宋"/>
                <w:szCs w:val="21"/>
              </w:rPr>
              <w:t>时间。</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sidRPr="00EE02CD">
              <w:rPr>
                <w:rFonts w:ascii="仿宋" w:eastAsia="仿宋" w:hAnsi="仿宋" w:hint="eastAsia"/>
                <w:b/>
                <w:color w:val="000000"/>
                <w:kern w:val="0"/>
                <w:szCs w:val="21"/>
              </w:rPr>
              <w:lastRenderedPageBreak/>
              <w:t>第九十二条</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动力煤、强麦之外的其他品种，在交割计价点交割的，买卖双方应在互相确认《车（船）板交货事项确认单》后三个工作日内与交割计价点指定仓库或者其他交割服务机构联系，签订交割中转协议，安排交割事宜。</w:t>
            </w:r>
          </w:p>
          <w:p w:rsidR="00493AF2" w:rsidRPr="00EE02CD" w:rsidRDefault="00493AF2" w:rsidP="001055B7">
            <w:pPr>
              <w:widowControl/>
              <w:ind w:firstLineChars="200" w:firstLine="422"/>
              <w:rPr>
                <w:rFonts w:ascii="仿宋" w:eastAsia="仿宋" w:hAnsi="仿宋"/>
                <w:b/>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eastAsia="仿宋" w:hAnsi="仿宋"/>
                <w:b/>
                <w:szCs w:val="21"/>
                <w:u w:val="single"/>
              </w:rPr>
            </w:pPr>
            <w:r>
              <w:rPr>
                <w:rFonts w:eastAsia="仿宋" w:hAnsi="仿宋" w:hint="eastAsia"/>
                <w:b/>
                <w:szCs w:val="21"/>
                <w:u w:val="single"/>
              </w:rPr>
              <w:t>第九十二</w:t>
            </w:r>
            <w:r w:rsidRPr="00EE02CD">
              <w:rPr>
                <w:rFonts w:eastAsia="仿宋" w:hAnsi="仿宋" w:hint="eastAsia"/>
                <w:b/>
                <w:szCs w:val="21"/>
                <w:u w:val="single"/>
              </w:rPr>
              <w:t>条</w:t>
            </w:r>
          </w:p>
          <w:p w:rsidR="00493AF2" w:rsidRPr="00EE02CD" w:rsidRDefault="00493AF2" w:rsidP="001055B7">
            <w:pPr>
              <w:widowControl/>
              <w:ind w:firstLineChars="200" w:firstLine="422"/>
              <w:rPr>
                <w:rFonts w:eastAsia="仿宋" w:hAnsi="仿宋"/>
                <w:b/>
                <w:szCs w:val="21"/>
                <w:u w:val="single"/>
              </w:rPr>
            </w:pPr>
            <w:r w:rsidRPr="00EE02CD">
              <w:rPr>
                <w:rFonts w:eastAsia="仿宋" w:hAnsi="仿宋" w:hint="eastAsia"/>
                <w:b/>
                <w:szCs w:val="21"/>
                <w:u w:val="single"/>
              </w:rPr>
              <w:t>……</w:t>
            </w:r>
          </w:p>
          <w:p w:rsidR="00493AF2" w:rsidRPr="00EE02CD" w:rsidRDefault="00493AF2" w:rsidP="001055B7">
            <w:pPr>
              <w:widowControl/>
              <w:ind w:firstLineChars="200" w:firstLine="422"/>
              <w:rPr>
                <w:rFonts w:ascii="仿宋" w:eastAsia="仿宋" w:hAnsi="仿宋"/>
                <w:b/>
                <w:color w:val="000000"/>
                <w:kern w:val="0"/>
                <w:szCs w:val="21"/>
                <w:u w:val="single"/>
              </w:rPr>
            </w:pPr>
            <w:r w:rsidRPr="00EE02CD">
              <w:rPr>
                <w:rFonts w:eastAsia="仿宋" w:hAnsi="仿宋" w:hint="eastAsia"/>
                <w:b/>
                <w:szCs w:val="21"/>
                <w:u w:val="single"/>
              </w:rPr>
              <w:t>苹果品种</w:t>
            </w:r>
            <w:r w:rsidRPr="00EE02CD">
              <w:rPr>
                <w:rFonts w:eastAsia="仿宋" w:hAnsi="仿宋"/>
                <w:b/>
                <w:szCs w:val="21"/>
                <w:u w:val="single"/>
              </w:rPr>
              <w:t>，</w:t>
            </w:r>
            <w:r w:rsidRPr="00EE02CD">
              <w:rPr>
                <w:rFonts w:eastAsia="仿宋" w:hAnsi="仿宋" w:hint="eastAsia"/>
                <w:b/>
                <w:szCs w:val="21"/>
                <w:u w:val="single"/>
              </w:rPr>
              <w:t>买卖</w:t>
            </w:r>
            <w:r w:rsidRPr="00EE02CD">
              <w:rPr>
                <w:rFonts w:eastAsia="仿宋" w:hAnsi="仿宋"/>
                <w:b/>
                <w:szCs w:val="21"/>
                <w:u w:val="single"/>
              </w:rPr>
              <w:t>双方应在</w:t>
            </w:r>
            <w:r w:rsidRPr="00EE02CD">
              <w:rPr>
                <w:rFonts w:eastAsia="仿宋" w:hAnsi="仿宋" w:hint="eastAsia"/>
                <w:b/>
                <w:szCs w:val="21"/>
                <w:u w:val="single"/>
              </w:rPr>
              <w:t>第三交割日后（不含</w:t>
            </w:r>
            <w:r w:rsidRPr="00EE02CD">
              <w:rPr>
                <w:rFonts w:eastAsia="仿宋" w:hAnsi="仿宋"/>
                <w:b/>
                <w:szCs w:val="21"/>
                <w:u w:val="single"/>
              </w:rPr>
              <w:t>该日</w:t>
            </w:r>
            <w:r w:rsidRPr="00EE02CD">
              <w:rPr>
                <w:rFonts w:eastAsia="仿宋" w:hAnsi="仿宋" w:hint="eastAsia"/>
                <w:b/>
                <w:szCs w:val="21"/>
                <w:u w:val="single"/>
              </w:rPr>
              <w:t>）</w:t>
            </w:r>
            <w:r w:rsidRPr="00EE02CD">
              <w:rPr>
                <w:rFonts w:eastAsia="仿宋" w:hAnsi="仿宋"/>
                <w:b/>
                <w:szCs w:val="21"/>
                <w:u w:val="single"/>
              </w:rPr>
              <w:t>第</w:t>
            </w:r>
            <w:r w:rsidRPr="00EE02CD">
              <w:rPr>
                <w:rFonts w:eastAsia="仿宋" w:hAnsi="仿宋" w:hint="eastAsia"/>
                <w:b/>
                <w:szCs w:val="21"/>
                <w:u w:val="single"/>
              </w:rPr>
              <w:t>4</w:t>
            </w:r>
            <w:r w:rsidRPr="00EE02CD">
              <w:rPr>
                <w:rFonts w:eastAsia="仿宋" w:hAnsi="仿宋" w:hint="eastAsia"/>
                <w:b/>
                <w:szCs w:val="21"/>
                <w:u w:val="single"/>
              </w:rPr>
              <w:t>个</w:t>
            </w:r>
            <w:r w:rsidRPr="00EE02CD">
              <w:rPr>
                <w:rFonts w:eastAsia="仿宋" w:hAnsi="仿宋"/>
                <w:b/>
                <w:szCs w:val="21"/>
                <w:u w:val="single"/>
              </w:rPr>
              <w:t>日历日（</w:t>
            </w:r>
            <w:r w:rsidRPr="00EE02CD">
              <w:rPr>
                <w:rFonts w:eastAsia="仿宋" w:hAnsi="仿宋" w:hint="eastAsia"/>
                <w:b/>
                <w:szCs w:val="21"/>
                <w:u w:val="single"/>
              </w:rPr>
              <w:t>10</w:t>
            </w:r>
            <w:r w:rsidRPr="00EE02CD">
              <w:rPr>
                <w:rFonts w:eastAsia="仿宋" w:hAnsi="仿宋" w:hint="eastAsia"/>
                <w:b/>
                <w:szCs w:val="21"/>
                <w:u w:val="single"/>
              </w:rPr>
              <w:t>月</w:t>
            </w:r>
            <w:r w:rsidRPr="00EE02CD">
              <w:rPr>
                <w:rFonts w:eastAsia="仿宋" w:hAnsi="仿宋"/>
                <w:b/>
                <w:szCs w:val="21"/>
                <w:u w:val="single"/>
              </w:rPr>
              <w:t>合约为</w:t>
            </w:r>
            <w:r w:rsidRPr="00EE02CD">
              <w:rPr>
                <w:rFonts w:eastAsia="仿宋" w:hAnsi="仿宋" w:hint="eastAsia"/>
                <w:b/>
                <w:szCs w:val="21"/>
                <w:u w:val="single"/>
              </w:rPr>
              <w:t>第三交割日后</w:t>
            </w:r>
            <w:r w:rsidRPr="00EE02CD">
              <w:rPr>
                <w:rFonts w:eastAsia="仿宋" w:hAnsi="仿宋"/>
                <w:b/>
                <w:szCs w:val="21"/>
                <w:u w:val="single"/>
              </w:rPr>
              <w:t>第</w:t>
            </w:r>
            <w:r w:rsidRPr="00EE02CD">
              <w:rPr>
                <w:rFonts w:eastAsia="仿宋" w:hAnsi="仿宋" w:hint="eastAsia"/>
                <w:b/>
                <w:szCs w:val="21"/>
                <w:u w:val="single"/>
              </w:rPr>
              <w:t>6</w:t>
            </w:r>
            <w:r w:rsidRPr="00EE02CD">
              <w:rPr>
                <w:rFonts w:eastAsia="仿宋" w:hAnsi="仿宋" w:hint="eastAsia"/>
                <w:b/>
                <w:szCs w:val="21"/>
                <w:u w:val="single"/>
              </w:rPr>
              <w:t>个</w:t>
            </w:r>
            <w:r w:rsidRPr="00EE02CD">
              <w:rPr>
                <w:rFonts w:eastAsia="仿宋" w:hAnsi="仿宋"/>
                <w:b/>
                <w:szCs w:val="21"/>
                <w:u w:val="single"/>
              </w:rPr>
              <w:t>日历日）</w:t>
            </w:r>
            <w:r w:rsidRPr="00EE02CD">
              <w:rPr>
                <w:rFonts w:eastAsia="仿宋" w:hAnsi="仿宋" w:hint="eastAsia"/>
                <w:b/>
                <w:szCs w:val="21"/>
                <w:u w:val="single"/>
              </w:rPr>
              <w:t>进行</w:t>
            </w:r>
            <w:r w:rsidRPr="00EE02CD">
              <w:rPr>
                <w:rFonts w:eastAsia="仿宋" w:hAnsi="仿宋"/>
                <w:b/>
                <w:szCs w:val="21"/>
                <w:u w:val="single"/>
              </w:rPr>
              <w:t>货物交收</w:t>
            </w:r>
            <w:r w:rsidRPr="00EE02CD">
              <w:rPr>
                <w:rFonts w:eastAsia="仿宋" w:hAnsi="仿宋" w:hint="eastAsia"/>
                <w:b/>
                <w:szCs w:val="21"/>
                <w:u w:val="single"/>
              </w:rPr>
              <w:t>。卖方未在</w:t>
            </w:r>
            <w:r w:rsidRPr="00EE02CD">
              <w:rPr>
                <w:rFonts w:eastAsia="仿宋" w:hAnsi="仿宋"/>
                <w:b/>
                <w:szCs w:val="21"/>
                <w:u w:val="single"/>
              </w:rPr>
              <w:t>货物交收日</w:t>
            </w:r>
            <w:r w:rsidRPr="00EE02CD">
              <w:rPr>
                <w:rFonts w:eastAsia="仿宋" w:hAnsi="仿宋" w:hint="eastAsia"/>
                <w:b/>
                <w:szCs w:val="21"/>
                <w:u w:val="single"/>
              </w:rPr>
              <w:t>下午</w:t>
            </w:r>
            <w:r w:rsidRPr="00EE02CD">
              <w:rPr>
                <w:rFonts w:eastAsia="仿宋" w:hAnsi="仿宋" w:hint="eastAsia"/>
                <w:b/>
                <w:szCs w:val="21"/>
                <w:u w:val="single"/>
              </w:rPr>
              <w:t>1</w:t>
            </w:r>
            <w:r w:rsidRPr="00EE02CD">
              <w:rPr>
                <w:rFonts w:eastAsia="仿宋" w:hAnsi="仿宋" w:hint="eastAsia"/>
                <w:b/>
                <w:szCs w:val="21"/>
                <w:u w:val="single"/>
              </w:rPr>
              <w:t>时</w:t>
            </w:r>
            <w:r w:rsidRPr="00EE02CD">
              <w:rPr>
                <w:rFonts w:eastAsia="仿宋" w:hAnsi="仿宋" w:hint="eastAsia"/>
                <w:b/>
                <w:szCs w:val="21"/>
                <w:u w:val="single"/>
              </w:rPr>
              <w:t>30</w:t>
            </w:r>
            <w:r w:rsidRPr="00EE02CD">
              <w:rPr>
                <w:rFonts w:eastAsia="仿宋" w:hAnsi="仿宋" w:hint="eastAsia"/>
                <w:b/>
                <w:szCs w:val="21"/>
                <w:u w:val="single"/>
              </w:rPr>
              <w:t>分前</w:t>
            </w:r>
            <w:r w:rsidRPr="00EE02CD">
              <w:rPr>
                <w:rFonts w:eastAsia="仿宋" w:hAnsi="仿宋"/>
                <w:b/>
                <w:szCs w:val="21"/>
                <w:u w:val="single"/>
              </w:rPr>
              <w:t>将货物</w:t>
            </w:r>
            <w:r w:rsidRPr="00EE02CD">
              <w:rPr>
                <w:rFonts w:eastAsia="仿宋" w:hAnsi="仿宋" w:hint="eastAsia"/>
                <w:b/>
                <w:szCs w:val="21"/>
                <w:u w:val="single"/>
              </w:rPr>
              <w:t>运达</w:t>
            </w:r>
            <w:r w:rsidRPr="00EE02CD">
              <w:rPr>
                <w:rFonts w:eastAsia="仿宋" w:hAnsi="仿宋"/>
                <w:b/>
                <w:szCs w:val="21"/>
                <w:u w:val="single"/>
              </w:rPr>
              <w:t>交割服务机构或</w:t>
            </w:r>
            <w:r w:rsidRPr="00EE02CD">
              <w:rPr>
                <w:rFonts w:eastAsia="仿宋" w:hAnsi="仿宋" w:hint="eastAsia"/>
                <w:b/>
                <w:szCs w:val="21"/>
                <w:u w:val="single"/>
              </w:rPr>
              <w:t>买方未按时到场监收的，视为未按规定时间交收货物，</w:t>
            </w:r>
            <w:r w:rsidRPr="00EE02CD">
              <w:rPr>
                <w:rFonts w:eastAsia="仿宋" w:hAnsi="仿宋"/>
                <w:b/>
                <w:szCs w:val="21"/>
                <w:u w:val="single"/>
              </w:rPr>
              <w:t>新</w:t>
            </w:r>
            <w:r w:rsidRPr="00EE02CD">
              <w:rPr>
                <w:rFonts w:eastAsia="仿宋" w:hAnsi="仿宋" w:hint="eastAsia"/>
                <w:b/>
                <w:szCs w:val="21"/>
                <w:u w:val="single"/>
              </w:rPr>
              <w:t>的</w:t>
            </w:r>
            <w:r w:rsidRPr="00EE02CD">
              <w:rPr>
                <w:rFonts w:eastAsia="仿宋" w:hAnsi="仿宋"/>
                <w:b/>
                <w:szCs w:val="21"/>
                <w:u w:val="single"/>
              </w:rPr>
              <w:t>交收时间由交割服务机构根据</w:t>
            </w:r>
            <w:r w:rsidRPr="00EE02CD">
              <w:rPr>
                <w:rFonts w:eastAsia="仿宋" w:hAnsi="仿宋" w:hint="eastAsia"/>
                <w:b/>
                <w:szCs w:val="21"/>
                <w:u w:val="single"/>
              </w:rPr>
              <w:t>自身</w:t>
            </w:r>
            <w:r w:rsidRPr="00EE02CD">
              <w:rPr>
                <w:rFonts w:eastAsia="仿宋" w:hAnsi="仿宋"/>
                <w:b/>
                <w:szCs w:val="21"/>
                <w:u w:val="single"/>
              </w:rPr>
              <w:t>服务能力重新确定</w:t>
            </w:r>
            <w:r w:rsidRPr="00EE02CD">
              <w:rPr>
                <w:rFonts w:eastAsia="仿宋" w:hAnsi="仿宋" w:hint="eastAsia"/>
                <w:b/>
                <w:szCs w:val="21"/>
                <w:u w:val="single"/>
              </w:rPr>
              <w:t>并</w:t>
            </w:r>
            <w:r w:rsidRPr="00EE02CD">
              <w:rPr>
                <w:rFonts w:eastAsia="仿宋" w:hAnsi="仿宋"/>
                <w:b/>
                <w:szCs w:val="21"/>
                <w:u w:val="single"/>
              </w:rPr>
              <w:t>通知买卖双方</w:t>
            </w:r>
            <w:r w:rsidRPr="00EE02CD">
              <w:rPr>
                <w:rFonts w:eastAsia="仿宋" w:hAnsi="仿宋" w:hint="eastAsia"/>
                <w:b/>
                <w:szCs w:val="21"/>
                <w:u w:val="single"/>
              </w:rPr>
              <w:t>。</w:t>
            </w:r>
            <w:r w:rsidRPr="00EE02CD">
              <w:rPr>
                <w:rFonts w:eastAsia="仿宋" w:hAnsi="仿宋"/>
                <w:b/>
                <w:szCs w:val="21"/>
                <w:u w:val="single"/>
              </w:rPr>
              <w:t>当日交收量</w:t>
            </w:r>
            <w:r w:rsidRPr="00EE02CD">
              <w:rPr>
                <w:rFonts w:eastAsia="仿宋" w:hAnsi="仿宋" w:hint="eastAsia"/>
                <w:b/>
                <w:szCs w:val="21"/>
                <w:u w:val="single"/>
              </w:rPr>
              <w:t>或交收客户数</w:t>
            </w:r>
            <w:r w:rsidRPr="00EE02CD">
              <w:rPr>
                <w:rFonts w:eastAsia="仿宋" w:hAnsi="仿宋"/>
                <w:b/>
                <w:szCs w:val="21"/>
                <w:u w:val="single"/>
              </w:rPr>
              <w:t>超过</w:t>
            </w:r>
            <w:r w:rsidRPr="00EE02CD">
              <w:rPr>
                <w:rFonts w:eastAsia="仿宋" w:hAnsi="仿宋" w:hint="eastAsia"/>
                <w:b/>
                <w:szCs w:val="21"/>
                <w:u w:val="single"/>
              </w:rPr>
              <w:t>交割</w:t>
            </w:r>
            <w:r w:rsidRPr="00EE02CD">
              <w:rPr>
                <w:rFonts w:eastAsia="仿宋" w:hAnsi="仿宋"/>
                <w:b/>
                <w:szCs w:val="21"/>
                <w:u w:val="single"/>
              </w:rPr>
              <w:t>服务机构</w:t>
            </w:r>
            <w:r w:rsidRPr="00EE02CD">
              <w:rPr>
                <w:rFonts w:eastAsia="仿宋" w:hAnsi="仿宋" w:hint="eastAsia"/>
                <w:b/>
                <w:szCs w:val="21"/>
                <w:u w:val="single"/>
              </w:rPr>
              <w:t>每日</w:t>
            </w:r>
            <w:r w:rsidRPr="00EE02CD">
              <w:rPr>
                <w:rFonts w:eastAsia="仿宋" w:hAnsi="仿宋"/>
                <w:b/>
                <w:szCs w:val="21"/>
                <w:u w:val="single"/>
              </w:rPr>
              <w:t>最大可交割数量</w:t>
            </w:r>
            <w:r w:rsidRPr="00EE02CD">
              <w:rPr>
                <w:rFonts w:eastAsia="仿宋" w:hAnsi="仿宋" w:hint="eastAsia"/>
                <w:b/>
                <w:szCs w:val="21"/>
                <w:u w:val="single"/>
              </w:rPr>
              <w:t>或每日最大服务客户数时</w:t>
            </w:r>
            <w:r w:rsidRPr="00EE02CD">
              <w:rPr>
                <w:rFonts w:eastAsia="仿宋" w:hAnsi="仿宋"/>
                <w:b/>
                <w:szCs w:val="21"/>
                <w:u w:val="single"/>
              </w:rPr>
              <w:t>，</w:t>
            </w:r>
            <w:r w:rsidRPr="00EE02CD">
              <w:rPr>
                <w:rFonts w:eastAsia="仿宋" w:hAnsi="仿宋" w:hint="eastAsia"/>
                <w:b/>
                <w:szCs w:val="21"/>
                <w:u w:val="single"/>
              </w:rPr>
              <w:t>交割</w:t>
            </w:r>
            <w:r w:rsidRPr="00EE02CD">
              <w:rPr>
                <w:rFonts w:eastAsia="仿宋" w:hAnsi="仿宋"/>
                <w:b/>
                <w:szCs w:val="21"/>
                <w:u w:val="single"/>
              </w:rPr>
              <w:t>服务机构</w:t>
            </w:r>
            <w:r w:rsidRPr="00EE02CD">
              <w:rPr>
                <w:rFonts w:eastAsia="仿宋" w:hAnsi="仿宋" w:hint="eastAsia"/>
                <w:b/>
                <w:szCs w:val="21"/>
                <w:u w:val="single"/>
              </w:rPr>
              <w:t>可以根据自身服务能力</w:t>
            </w:r>
            <w:r w:rsidRPr="00EE02CD">
              <w:rPr>
                <w:rFonts w:eastAsia="仿宋" w:hAnsi="仿宋"/>
                <w:b/>
                <w:szCs w:val="21"/>
                <w:u w:val="single"/>
              </w:rPr>
              <w:t>延后</w:t>
            </w:r>
            <w:r w:rsidRPr="00EE02CD">
              <w:rPr>
                <w:rFonts w:eastAsia="仿宋" w:hAnsi="仿宋" w:hint="eastAsia"/>
                <w:b/>
                <w:szCs w:val="21"/>
                <w:u w:val="single"/>
              </w:rPr>
              <w:t>交收时间，并通知</w:t>
            </w:r>
            <w:r w:rsidRPr="00EE02CD">
              <w:rPr>
                <w:rFonts w:eastAsia="仿宋" w:hAnsi="仿宋"/>
                <w:b/>
                <w:szCs w:val="21"/>
                <w:u w:val="single"/>
              </w:rPr>
              <w:t>买卖双方。</w:t>
            </w:r>
            <w:r w:rsidRPr="00EE02CD">
              <w:rPr>
                <w:rFonts w:ascii="仿宋" w:eastAsia="仿宋" w:hAnsi="仿宋" w:hint="eastAsia"/>
                <w:b/>
                <w:color w:val="000000"/>
                <w:kern w:val="0"/>
                <w:szCs w:val="21"/>
                <w:u w:val="single"/>
              </w:rPr>
              <w:t>买方应在卖方货物到达后24小时内完成货物质量检验，并在质量验收确认后24小时内装车发运。买方在规定的时间内因自身原因不能装车发运的，卖方不再承担该批货物的质量责任。</w:t>
            </w:r>
          </w:p>
          <w:p w:rsidR="00493AF2" w:rsidRPr="00EE02CD" w:rsidRDefault="00493AF2" w:rsidP="001055B7">
            <w:pPr>
              <w:widowControl/>
              <w:ind w:firstLineChars="200" w:firstLine="422"/>
              <w:rPr>
                <w:rFonts w:eastAsia="仿宋" w:hAnsi="仿宋"/>
                <w:b/>
                <w:szCs w:val="21"/>
                <w:u w:val="single"/>
              </w:rPr>
            </w:pPr>
            <w:r w:rsidRPr="00EE02CD">
              <w:rPr>
                <w:rFonts w:ascii="仿宋" w:eastAsia="仿宋" w:hAnsi="仿宋" w:hint="eastAsia"/>
                <w:b/>
                <w:color w:val="000000"/>
                <w:kern w:val="0"/>
                <w:szCs w:val="21"/>
                <w:u w:val="single"/>
              </w:rPr>
              <w:t>苹果各</w:t>
            </w:r>
            <w:r w:rsidRPr="00EE02CD">
              <w:rPr>
                <w:rFonts w:ascii="仿宋" w:eastAsia="仿宋" w:hAnsi="仿宋"/>
                <w:b/>
                <w:color w:val="000000"/>
                <w:kern w:val="0"/>
                <w:szCs w:val="21"/>
                <w:u w:val="single"/>
              </w:rPr>
              <w:t>交割</w:t>
            </w:r>
            <w:r w:rsidRPr="00EE02CD">
              <w:rPr>
                <w:rFonts w:ascii="仿宋" w:eastAsia="仿宋" w:hAnsi="仿宋" w:hint="eastAsia"/>
                <w:b/>
                <w:color w:val="000000"/>
                <w:kern w:val="0"/>
                <w:szCs w:val="21"/>
                <w:u w:val="single"/>
              </w:rPr>
              <w:t>服务机构的</w:t>
            </w:r>
            <w:r w:rsidRPr="00EE02CD">
              <w:rPr>
                <w:rFonts w:ascii="仿宋" w:eastAsia="仿宋" w:hAnsi="仿宋"/>
                <w:b/>
                <w:color w:val="000000"/>
                <w:kern w:val="0"/>
                <w:szCs w:val="21"/>
                <w:u w:val="single"/>
              </w:rPr>
              <w:t>每日最大可交割数量</w:t>
            </w:r>
            <w:r w:rsidRPr="00EE02CD">
              <w:rPr>
                <w:rFonts w:ascii="仿宋" w:eastAsia="仿宋" w:hAnsi="仿宋" w:hint="eastAsia"/>
                <w:b/>
                <w:color w:val="000000"/>
                <w:kern w:val="0"/>
                <w:szCs w:val="21"/>
                <w:u w:val="single"/>
              </w:rPr>
              <w:t>、每日最大服务客户数由交易所另行公布。</w:t>
            </w:r>
          </w:p>
          <w:p w:rsidR="00493AF2" w:rsidRPr="00EE02CD" w:rsidRDefault="00493AF2" w:rsidP="001055B7">
            <w:pPr>
              <w:widowControl/>
              <w:ind w:firstLineChars="200" w:firstLine="420"/>
              <w:rPr>
                <w:rFonts w:eastAsia="仿宋" w:hAnsi="仿宋"/>
                <w:szCs w:val="21"/>
              </w:rPr>
            </w:pPr>
            <w:r w:rsidRPr="00EE02CD">
              <w:rPr>
                <w:rFonts w:eastAsia="仿宋" w:hAnsi="仿宋" w:hint="eastAsia"/>
                <w:szCs w:val="21"/>
              </w:rPr>
              <w:t>动力煤、强麦、</w:t>
            </w:r>
            <w:r w:rsidRPr="00EE02CD">
              <w:rPr>
                <w:rFonts w:eastAsia="仿宋" w:hAnsi="仿宋"/>
                <w:b/>
                <w:szCs w:val="21"/>
                <w:u w:val="single"/>
              </w:rPr>
              <w:t>苹果</w:t>
            </w:r>
            <w:r w:rsidRPr="00EE02CD">
              <w:rPr>
                <w:rFonts w:eastAsia="仿宋" w:hAnsi="仿宋" w:hint="eastAsia"/>
                <w:szCs w:val="21"/>
              </w:rPr>
              <w:t>之外的其他品种，在交割计价点交割的，买卖双方应在互相确认《车（船）</w:t>
            </w:r>
            <w:r w:rsidRPr="00EE02CD">
              <w:rPr>
                <w:rFonts w:eastAsia="仿宋" w:hAnsi="仿宋" w:hint="eastAsia"/>
                <w:szCs w:val="21"/>
              </w:rPr>
              <w:lastRenderedPageBreak/>
              <w:t>板交货事项确认单》后三个工作日内与交割计价点指定仓库或者其他交割服务机构联系，签订交割中转协议，安排交割事宜。</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r w:rsidRPr="00EE02CD">
              <w:rPr>
                <w:rFonts w:ascii="仿宋" w:eastAsia="仿宋" w:hAnsi="仿宋" w:hint="eastAsia"/>
                <w:color w:val="000000"/>
                <w:kern w:val="0"/>
                <w:szCs w:val="21"/>
              </w:rPr>
              <w:lastRenderedPageBreak/>
              <w:t>明确</w:t>
            </w:r>
            <w:r w:rsidRPr="00EE02CD">
              <w:rPr>
                <w:rFonts w:ascii="仿宋" w:eastAsia="仿宋" w:hAnsi="仿宋"/>
                <w:color w:val="000000"/>
                <w:kern w:val="0"/>
                <w:szCs w:val="21"/>
              </w:rPr>
              <w:t>交收时间，提高交割效率</w:t>
            </w:r>
            <w:r w:rsidRPr="00EE02CD">
              <w:rPr>
                <w:rFonts w:ascii="仿宋" w:eastAsia="仿宋" w:hAnsi="仿宋" w:hint="eastAsia"/>
                <w:color w:val="000000"/>
                <w:kern w:val="0"/>
                <w:szCs w:val="21"/>
              </w:rPr>
              <w:t>；</w:t>
            </w:r>
            <w:r w:rsidRPr="00EE02CD">
              <w:rPr>
                <w:rFonts w:ascii="仿宋" w:eastAsia="仿宋" w:hAnsi="仿宋"/>
                <w:color w:val="000000"/>
                <w:kern w:val="0"/>
                <w:szCs w:val="21"/>
              </w:rPr>
              <w:t>同时</w:t>
            </w:r>
            <w:r w:rsidRPr="00EE02CD">
              <w:rPr>
                <w:rFonts w:ascii="仿宋" w:eastAsia="仿宋" w:hAnsi="仿宋" w:hint="eastAsia"/>
                <w:color w:val="000000"/>
                <w:kern w:val="0"/>
                <w:szCs w:val="21"/>
              </w:rPr>
              <w:t>延长</w:t>
            </w:r>
            <w:r w:rsidRPr="00EE02CD">
              <w:rPr>
                <w:rFonts w:ascii="仿宋" w:eastAsia="仿宋" w:hAnsi="仿宋"/>
                <w:color w:val="000000"/>
                <w:kern w:val="0"/>
                <w:szCs w:val="21"/>
              </w:rPr>
              <w:t>10</w:t>
            </w:r>
            <w:r w:rsidRPr="00EE02CD">
              <w:rPr>
                <w:rFonts w:ascii="仿宋" w:eastAsia="仿宋" w:hAnsi="仿宋" w:hint="eastAsia"/>
                <w:color w:val="000000"/>
                <w:kern w:val="0"/>
                <w:szCs w:val="21"/>
              </w:rPr>
              <w:t>月</w:t>
            </w:r>
            <w:r w:rsidRPr="00EE02CD">
              <w:rPr>
                <w:rFonts w:ascii="仿宋" w:eastAsia="仿宋" w:hAnsi="仿宋"/>
                <w:color w:val="000000"/>
                <w:kern w:val="0"/>
                <w:szCs w:val="21"/>
              </w:rPr>
              <w:t>合约</w:t>
            </w:r>
            <w:r w:rsidRPr="00EE02CD">
              <w:rPr>
                <w:rFonts w:ascii="仿宋" w:eastAsia="仿宋" w:hAnsi="仿宋" w:hint="eastAsia"/>
                <w:color w:val="000000"/>
                <w:kern w:val="0"/>
                <w:szCs w:val="21"/>
              </w:rPr>
              <w:t>交收</w:t>
            </w:r>
            <w:r w:rsidRPr="00EE02CD">
              <w:rPr>
                <w:rFonts w:ascii="仿宋" w:eastAsia="仿宋" w:hAnsi="仿宋"/>
                <w:color w:val="000000"/>
                <w:kern w:val="0"/>
                <w:szCs w:val="21"/>
              </w:rPr>
              <w:t>时间</w:t>
            </w:r>
            <w:r w:rsidRPr="00EE02CD">
              <w:rPr>
                <w:rFonts w:ascii="仿宋" w:eastAsia="仿宋" w:hAnsi="仿宋" w:hint="eastAsia"/>
                <w:color w:val="000000"/>
                <w:kern w:val="0"/>
                <w:szCs w:val="21"/>
              </w:rPr>
              <w:t>，</w:t>
            </w:r>
            <w:r w:rsidRPr="00EE02CD">
              <w:rPr>
                <w:rFonts w:ascii="仿宋" w:eastAsia="仿宋" w:hAnsi="仿宋"/>
                <w:szCs w:val="21"/>
              </w:rPr>
              <w:t>更加符合现货情况</w:t>
            </w:r>
            <w:r w:rsidRPr="00EE02CD">
              <w:rPr>
                <w:rFonts w:ascii="仿宋" w:eastAsia="仿宋" w:hAnsi="仿宋" w:hint="eastAsia"/>
                <w:szCs w:val="21"/>
              </w:rPr>
              <w:t>，为</w:t>
            </w:r>
            <w:r w:rsidRPr="00EE02CD">
              <w:rPr>
                <w:rFonts w:ascii="仿宋" w:eastAsia="仿宋" w:hAnsi="仿宋"/>
                <w:szCs w:val="21"/>
              </w:rPr>
              <w:t>产业企业</w:t>
            </w:r>
            <w:r w:rsidRPr="00EE02CD">
              <w:rPr>
                <w:rFonts w:ascii="仿宋" w:eastAsia="仿宋" w:hAnsi="仿宋" w:hint="eastAsia"/>
                <w:szCs w:val="21"/>
              </w:rPr>
              <w:t>提供</w:t>
            </w:r>
            <w:r w:rsidRPr="00EE02CD">
              <w:rPr>
                <w:rFonts w:ascii="仿宋" w:eastAsia="仿宋" w:hAnsi="仿宋"/>
                <w:szCs w:val="21"/>
              </w:rPr>
              <w:t>更为</w:t>
            </w:r>
            <w:r w:rsidRPr="00EE02CD">
              <w:rPr>
                <w:rFonts w:ascii="仿宋" w:eastAsia="仿宋" w:hAnsi="仿宋" w:hint="eastAsia"/>
                <w:szCs w:val="21"/>
              </w:rPr>
              <w:t>充足</w:t>
            </w:r>
            <w:r w:rsidRPr="00EE02CD">
              <w:rPr>
                <w:rFonts w:ascii="仿宋" w:eastAsia="仿宋" w:hAnsi="仿宋"/>
                <w:szCs w:val="21"/>
              </w:rPr>
              <w:t>的</w:t>
            </w:r>
            <w:r w:rsidRPr="00EE02CD">
              <w:rPr>
                <w:rFonts w:ascii="仿宋" w:eastAsia="仿宋" w:hAnsi="仿宋" w:hint="eastAsia"/>
                <w:szCs w:val="21"/>
              </w:rPr>
              <w:t>备货</w:t>
            </w:r>
            <w:r w:rsidRPr="00EE02CD">
              <w:rPr>
                <w:rFonts w:ascii="仿宋" w:eastAsia="仿宋" w:hAnsi="仿宋"/>
                <w:szCs w:val="21"/>
              </w:rPr>
              <w:t>时间</w:t>
            </w:r>
            <w:r w:rsidRPr="00EE02CD">
              <w:rPr>
                <w:rFonts w:ascii="仿宋" w:eastAsia="仿宋" w:hAnsi="仿宋" w:hint="eastAsia"/>
                <w:szCs w:val="21"/>
              </w:rPr>
              <w:t>。</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sidRPr="00EE02CD">
              <w:rPr>
                <w:rFonts w:ascii="仿宋" w:eastAsia="仿宋" w:hAnsi="仿宋" w:hint="eastAsia"/>
                <w:b/>
                <w:color w:val="000000"/>
                <w:kern w:val="0"/>
                <w:szCs w:val="21"/>
              </w:rPr>
              <w:lastRenderedPageBreak/>
              <w:t xml:space="preserve">第九十三条 </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动力煤、强麦之外的其他品种，买卖双方应自达成中转协议之日起（含该日）三日内开始交收货物。卖方须按约定的时间及发货速度把货物运达交割计价点指定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苹果不低于20吨/日，普麦、菜籽不低于300吨/日，双方另有约定的除外）发货到库，买方分批检验及接运货物。</w:t>
            </w:r>
          </w:p>
          <w:p w:rsidR="00493AF2" w:rsidRPr="00EE02CD" w:rsidRDefault="00493AF2" w:rsidP="001055B7">
            <w:pPr>
              <w:widowControl/>
              <w:ind w:firstLineChars="200" w:firstLine="420"/>
              <w:rPr>
                <w:rFonts w:ascii="仿宋" w:eastAsia="仿宋" w:hAnsi="仿宋"/>
                <w:b/>
                <w:color w:val="000000"/>
                <w:kern w:val="0"/>
                <w:szCs w:val="21"/>
              </w:rPr>
            </w:pPr>
            <w:r w:rsidRPr="00EE02CD">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Pr>
                <w:rFonts w:ascii="仿宋" w:eastAsia="仿宋" w:hAnsi="仿宋" w:hint="eastAsia"/>
                <w:b/>
                <w:color w:val="000000"/>
                <w:kern w:val="0"/>
                <w:szCs w:val="21"/>
              </w:rPr>
              <w:t>第九十三</w:t>
            </w:r>
            <w:r w:rsidRPr="00EE02CD">
              <w:rPr>
                <w:rFonts w:ascii="仿宋" w:eastAsia="仿宋" w:hAnsi="仿宋" w:hint="eastAsia"/>
                <w:b/>
                <w:color w:val="000000"/>
                <w:kern w:val="0"/>
                <w:szCs w:val="21"/>
              </w:rPr>
              <w:t xml:space="preserve">条 </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动力煤、强麦</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苹果</w:t>
            </w:r>
            <w:r w:rsidRPr="00EE02CD">
              <w:rPr>
                <w:rFonts w:ascii="仿宋" w:eastAsia="仿宋" w:hAnsi="仿宋" w:hint="eastAsia"/>
                <w:color w:val="000000"/>
                <w:kern w:val="0"/>
                <w:szCs w:val="21"/>
              </w:rPr>
              <w:t>之外的其他品种，买卖双方应自达成中转协议之日起（含该日）三日内开始交收货物。卖方须按约定的时间及发货速度把货物运达交割服务机构指定仓库或指定地点。买方应在卖方货物到达后24小时内完成货物质量检验，并在质量验收确认后24小时内装车发运。买方在规定的时间内因自身原因不能装车发运的，卖方不再承担该批货物的质量责任。交割数量较大的，卖方可分批</w:t>
            </w:r>
            <w:r w:rsidRPr="001B33AF">
              <w:rPr>
                <w:rFonts w:ascii="仿宋" w:eastAsia="仿宋" w:hAnsi="仿宋" w:hint="eastAsia"/>
                <w:color w:val="000000"/>
                <w:kern w:val="0"/>
                <w:szCs w:val="21"/>
              </w:rPr>
              <w:t>（</w:t>
            </w:r>
            <w:r w:rsidRPr="00EE02CD">
              <w:rPr>
                <w:rFonts w:ascii="仿宋" w:eastAsia="仿宋" w:hAnsi="仿宋" w:hint="eastAsia"/>
                <w:b/>
                <w:strike/>
                <w:color w:val="000000"/>
                <w:kern w:val="0"/>
                <w:szCs w:val="21"/>
              </w:rPr>
              <w:t>苹果不低于20吨/日，</w:t>
            </w:r>
            <w:r w:rsidRPr="00EE02CD">
              <w:rPr>
                <w:rFonts w:ascii="仿宋" w:eastAsia="仿宋" w:hAnsi="仿宋" w:hint="eastAsia"/>
                <w:color w:val="000000"/>
                <w:kern w:val="0"/>
                <w:szCs w:val="21"/>
              </w:rPr>
              <w:t>普麦、菜籽不低于300吨/日，双方另有约定的除外）发货到库，买方分批检验及接运货物。</w:t>
            </w:r>
          </w:p>
          <w:p w:rsidR="00493AF2" w:rsidRPr="00EE02CD" w:rsidRDefault="00493AF2" w:rsidP="001055B7">
            <w:pPr>
              <w:widowControl/>
              <w:ind w:firstLineChars="200" w:firstLine="420"/>
              <w:rPr>
                <w:rFonts w:ascii="仿宋" w:eastAsia="仿宋" w:hAnsi="仿宋"/>
                <w:b/>
                <w:color w:val="000000"/>
                <w:kern w:val="0"/>
                <w:szCs w:val="21"/>
              </w:rPr>
            </w:pPr>
            <w:r w:rsidRPr="00EE02CD">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r w:rsidRPr="00EE02CD">
              <w:rPr>
                <w:rFonts w:ascii="仿宋" w:eastAsia="仿宋" w:hAnsi="仿宋" w:hint="eastAsia"/>
                <w:color w:val="000000"/>
                <w:kern w:val="0"/>
                <w:szCs w:val="21"/>
              </w:rPr>
              <w:t>删除</w:t>
            </w:r>
            <w:r w:rsidRPr="00EE02CD">
              <w:rPr>
                <w:rFonts w:ascii="仿宋" w:eastAsia="仿宋" w:hAnsi="仿宋"/>
                <w:color w:val="000000"/>
                <w:kern w:val="0"/>
                <w:szCs w:val="21"/>
              </w:rPr>
              <w:t>苹果卖方日发货速度</w:t>
            </w:r>
            <w:r w:rsidRPr="00EE02CD">
              <w:rPr>
                <w:rFonts w:ascii="仿宋" w:eastAsia="仿宋" w:hAnsi="仿宋" w:hint="eastAsia"/>
                <w:color w:val="000000"/>
                <w:kern w:val="0"/>
                <w:szCs w:val="21"/>
              </w:rPr>
              <w:t>。</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sidRPr="00EE02CD">
              <w:rPr>
                <w:rFonts w:ascii="仿宋" w:eastAsia="仿宋" w:hAnsi="仿宋" w:hint="eastAsia"/>
                <w:b/>
                <w:color w:val="000000"/>
                <w:kern w:val="0"/>
                <w:szCs w:val="21"/>
              </w:rPr>
              <w:t>第九十四条</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苹果买卖双方发生质量争议时，应协商解决。协商不一致的，应当在货物未离开指定车（船）板交割场所情况下向交易所提出复检申请，并说明需要复检的质量指标，争议提出方预交相关费用（检验费和差旅费等）。交易所指定质检机构进行检验，复检机构自收到交易所复检通知之日（不含该日）起5个工作日内应当做出复检结果，复检结果为解决争议的依据。复检费用由过错方承担。其中，复检结果确定的质量容许度的等级高于（包括等于）车（船）板信息标示的等级，以车（船）板信息标示的等级为准，由此产生的复检及相关费用由争议提出方承担；复检结果确定的质量容许度的等级低</w:t>
            </w:r>
            <w:r w:rsidRPr="00EE02CD">
              <w:rPr>
                <w:rFonts w:ascii="仿宋" w:eastAsia="仿宋" w:hAnsi="仿宋" w:hint="eastAsia"/>
                <w:color w:val="000000"/>
                <w:kern w:val="0"/>
                <w:szCs w:val="21"/>
              </w:rPr>
              <w:lastRenderedPageBreak/>
              <w:t>于车（船）板信息标示的等级，但在交割标准允许范围内，以复检结果确定的等级为准，买方应当接受，由此产生的一切费用和责任由卖方承担。</w:t>
            </w:r>
          </w:p>
          <w:p w:rsidR="00493AF2" w:rsidRPr="00EE02CD" w:rsidRDefault="00493AF2" w:rsidP="001055B7">
            <w:pPr>
              <w:widowControl/>
              <w:ind w:firstLineChars="200" w:firstLine="420"/>
              <w:rPr>
                <w:rFonts w:ascii="仿宋" w:eastAsia="仿宋" w:hAnsi="仿宋"/>
                <w:b/>
                <w:color w:val="000000"/>
                <w:kern w:val="0"/>
                <w:szCs w:val="21"/>
              </w:rPr>
            </w:pPr>
            <w:r w:rsidRPr="00EE02CD">
              <w:rPr>
                <w:rFonts w:ascii="仿宋" w:eastAsia="仿宋" w:hAnsi="仿宋" w:hint="eastAsia"/>
                <w:color w:val="000000"/>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Pr>
                <w:rFonts w:ascii="仿宋" w:eastAsia="仿宋" w:hAnsi="仿宋" w:hint="eastAsia"/>
                <w:b/>
                <w:color w:val="000000"/>
                <w:kern w:val="0"/>
                <w:szCs w:val="21"/>
              </w:rPr>
              <w:lastRenderedPageBreak/>
              <w:t>第九十四</w:t>
            </w:r>
            <w:r w:rsidRPr="00EE02CD">
              <w:rPr>
                <w:rFonts w:ascii="仿宋" w:eastAsia="仿宋" w:hAnsi="仿宋" w:hint="eastAsia"/>
                <w:b/>
                <w:color w:val="000000"/>
                <w:kern w:val="0"/>
                <w:szCs w:val="21"/>
              </w:rPr>
              <w:t>条</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苹果买卖双方发生质量争议时，应协商解决。协商不一致的，应当在货物未离开指定车（船）板交割场所情况下向交易所提出复检申请，并说明需要复检的质量指标</w:t>
            </w:r>
            <w:r w:rsidRPr="007377FD">
              <w:rPr>
                <w:rFonts w:ascii="仿宋" w:eastAsia="仿宋" w:hAnsi="仿宋" w:hint="eastAsia"/>
                <w:b/>
                <w:strike/>
                <w:color w:val="000000"/>
                <w:kern w:val="0"/>
                <w:szCs w:val="21"/>
              </w:rPr>
              <w:t>，争议提出方预交相关费用（检验费和差旅费等）</w:t>
            </w:r>
            <w:r w:rsidRPr="00EE02CD">
              <w:rPr>
                <w:rFonts w:ascii="仿宋" w:eastAsia="仿宋" w:hAnsi="仿宋" w:hint="eastAsia"/>
                <w:color w:val="000000"/>
                <w:kern w:val="0"/>
                <w:szCs w:val="21"/>
              </w:rPr>
              <w:t>。交易所指定质检机构进行检验，复检机构自收到交易所复检通知之日（不含该日）起5个工作日内应当做出复检结果，复检结果为解决争议的依据。复检费用由过错方承担，</w:t>
            </w:r>
            <w:r w:rsidRPr="00EE02CD">
              <w:rPr>
                <w:rFonts w:ascii="仿宋" w:eastAsia="仿宋" w:hAnsi="仿宋" w:hint="eastAsia"/>
                <w:b/>
                <w:color w:val="000000"/>
                <w:kern w:val="0"/>
                <w:szCs w:val="21"/>
                <w:u w:val="single"/>
              </w:rPr>
              <w:t>并应当</w:t>
            </w:r>
            <w:r w:rsidRPr="00EE02CD">
              <w:rPr>
                <w:rFonts w:ascii="仿宋" w:eastAsia="仿宋" w:hAnsi="仿宋"/>
                <w:b/>
                <w:color w:val="000000"/>
                <w:kern w:val="0"/>
                <w:szCs w:val="21"/>
                <w:u w:val="single"/>
              </w:rPr>
              <w:t>在</w:t>
            </w:r>
            <w:r w:rsidRPr="00EE02CD">
              <w:rPr>
                <w:rFonts w:ascii="仿宋" w:eastAsia="仿宋" w:hAnsi="仿宋" w:hint="eastAsia"/>
                <w:b/>
                <w:color w:val="000000"/>
                <w:kern w:val="0"/>
                <w:szCs w:val="21"/>
                <w:u w:val="single"/>
              </w:rPr>
              <w:t>复检</w:t>
            </w:r>
            <w:r w:rsidRPr="00EE02CD">
              <w:rPr>
                <w:rFonts w:ascii="仿宋" w:eastAsia="仿宋" w:hAnsi="仿宋"/>
                <w:b/>
                <w:color w:val="000000"/>
                <w:kern w:val="0"/>
                <w:szCs w:val="21"/>
                <w:u w:val="single"/>
              </w:rPr>
              <w:t>结果</w:t>
            </w:r>
            <w:r w:rsidRPr="00EE02CD">
              <w:rPr>
                <w:rFonts w:ascii="仿宋" w:eastAsia="仿宋" w:hAnsi="仿宋" w:hint="eastAsia"/>
                <w:b/>
                <w:color w:val="000000"/>
                <w:kern w:val="0"/>
                <w:szCs w:val="21"/>
                <w:u w:val="single"/>
              </w:rPr>
              <w:t>出具</w:t>
            </w:r>
            <w:r w:rsidRPr="00EE02CD">
              <w:rPr>
                <w:rFonts w:ascii="仿宋" w:eastAsia="仿宋" w:hAnsi="仿宋"/>
                <w:b/>
                <w:color w:val="000000"/>
                <w:kern w:val="0"/>
                <w:szCs w:val="21"/>
                <w:u w:val="single"/>
              </w:rPr>
              <w:t>日（</w:t>
            </w:r>
            <w:r w:rsidRPr="00EE02CD">
              <w:rPr>
                <w:rFonts w:ascii="仿宋" w:eastAsia="仿宋" w:hAnsi="仿宋" w:hint="eastAsia"/>
                <w:b/>
                <w:color w:val="000000"/>
                <w:kern w:val="0"/>
                <w:szCs w:val="21"/>
                <w:u w:val="single"/>
              </w:rPr>
              <w:t>不含</w:t>
            </w:r>
            <w:r w:rsidRPr="00EE02CD">
              <w:rPr>
                <w:rFonts w:ascii="仿宋" w:eastAsia="仿宋" w:hAnsi="仿宋"/>
                <w:b/>
                <w:color w:val="000000"/>
                <w:kern w:val="0"/>
                <w:szCs w:val="21"/>
                <w:u w:val="single"/>
              </w:rPr>
              <w:t>该日）</w:t>
            </w:r>
            <w:r w:rsidRPr="00EE02CD">
              <w:rPr>
                <w:rFonts w:ascii="仿宋" w:eastAsia="仿宋" w:hAnsi="仿宋" w:hint="eastAsia"/>
                <w:b/>
                <w:color w:val="000000"/>
                <w:kern w:val="0"/>
                <w:szCs w:val="21"/>
                <w:u w:val="single"/>
              </w:rPr>
              <w:t>起</w:t>
            </w:r>
            <w:r w:rsidRPr="00EE02CD">
              <w:rPr>
                <w:rFonts w:ascii="仿宋" w:eastAsia="仿宋" w:hAnsi="仿宋"/>
                <w:b/>
                <w:color w:val="000000"/>
                <w:kern w:val="0"/>
                <w:szCs w:val="21"/>
                <w:u w:val="single"/>
              </w:rPr>
              <w:t>2</w:t>
            </w:r>
            <w:r w:rsidRPr="00EE02CD">
              <w:rPr>
                <w:rFonts w:ascii="仿宋" w:eastAsia="仿宋" w:hAnsi="仿宋" w:hint="eastAsia"/>
                <w:b/>
                <w:color w:val="000000"/>
                <w:kern w:val="0"/>
                <w:szCs w:val="21"/>
                <w:u w:val="single"/>
              </w:rPr>
              <w:t>个</w:t>
            </w:r>
            <w:r w:rsidRPr="00EE02CD">
              <w:rPr>
                <w:rFonts w:ascii="仿宋" w:eastAsia="仿宋" w:hAnsi="仿宋"/>
                <w:b/>
                <w:color w:val="000000"/>
                <w:kern w:val="0"/>
                <w:szCs w:val="21"/>
                <w:u w:val="single"/>
              </w:rPr>
              <w:t>工作日内通过</w:t>
            </w:r>
            <w:r w:rsidRPr="00EE02CD">
              <w:rPr>
                <w:rFonts w:ascii="仿宋" w:eastAsia="仿宋" w:hAnsi="仿宋" w:hint="eastAsia"/>
                <w:b/>
                <w:color w:val="000000"/>
                <w:kern w:val="0"/>
                <w:szCs w:val="21"/>
                <w:u w:val="single"/>
              </w:rPr>
              <w:t>交割</w:t>
            </w:r>
            <w:r w:rsidRPr="00EE02CD">
              <w:rPr>
                <w:rFonts w:ascii="仿宋" w:eastAsia="仿宋" w:hAnsi="仿宋"/>
                <w:b/>
                <w:color w:val="000000"/>
                <w:kern w:val="0"/>
                <w:szCs w:val="21"/>
                <w:u w:val="single"/>
              </w:rPr>
              <w:t>服务机构支付</w:t>
            </w:r>
            <w:r w:rsidRPr="00EE02CD">
              <w:rPr>
                <w:rFonts w:ascii="仿宋" w:eastAsia="仿宋" w:hAnsi="仿宋" w:hint="eastAsia"/>
                <w:b/>
                <w:color w:val="000000"/>
                <w:kern w:val="0"/>
                <w:szCs w:val="21"/>
                <w:u w:val="single"/>
              </w:rPr>
              <w:t>。</w:t>
            </w:r>
            <w:r w:rsidRPr="00EE02CD">
              <w:rPr>
                <w:rFonts w:ascii="仿宋" w:eastAsia="仿宋" w:hAnsi="仿宋" w:hint="eastAsia"/>
                <w:color w:val="000000"/>
                <w:kern w:val="0"/>
                <w:szCs w:val="21"/>
              </w:rPr>
              <w:t>其中，复检结果确定的质量容许度的等级高于（包括等于）车（船）板信息标示的等级，以车（船）板</w:t>
            </w:r>
            <w:r w:rsidRPr="00EE02CD">
              <w:rPr>
                <w:rFonts w:ascii="仿宋" w:eastAsia="仿宋" w:hAnsi="仿宋" w:hint="eastAsia"/>
                <w:color w:val="000000"/>
                <w:kern w:val="0"/>
                <w:szCs w:val="21"/>
              </w:rPr>
              <w:lastRenderedPageBreak/>
              <w:t>信息标示的等级为准，由此产生的复检及相关费用由争议提出方承担；复检结果确定的质量容许度的等级低于车（船）板信息标示的等级，但在交割标准允许范围内，以复检结果确定的等级为准，买方应当接受，由此产生的一切费用和责任由卖方承担。</w:t>
            </w:r>
          </w:p>
          <w:p w:rsidR="00493AF2" w:rsidRPr="00EE02CD" w:rsidRDefault="00493AF2" w:rsidP="001055B7">
            <w:pPr>
              <w:widowControl/>
              <w:ind w:firstLineChars="200" w:firstLine="422"/>
              <w:rPr>
                <w:rFonts w:ascii="仿宋" w:eastAsia="仿宋" w:hAnsi="仿宋"/>
                <w:b/>
                <w:color w:val="000000"/>
                <w:kern w:val="0"/>
                <w:szCs w:val="21"/>
                <w:u w:val="single"/>
              </w:rPr>
            </w:pPr>
            <w:r w:rsidRPr="00EE02CD">
              <w:rPr>
                <w:rFonts w:ascii="仿宋" w:eastAsia="仿宋" w:hAnsi="仿宋"/>
                <w:b/>
                <w:color w:val="000000"/>
                <w:kern w:val="0"/>
                <w:szCs w:val="21"/>
                <w:u w:val="single"/>
              </w:rPr>
              <w:t>苹果买卖双方确认货物质量</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数量后</w:t>
            </w:r>
            <w:r w:rsidRPr="00EE02CD">
              <w:rPr>
                <w:rFonts w:ascii="仿宋" w:eastAsia="仿宋" w:hAnsi="仿宋" w:hint="eastAsia"/>
                <w:b/>
                <w:color w:val="000000"/>
                <w:kern w:val="0"/>
                <w:szCs w:val="21"/>
                <w:u w:val="single"/>
              </w:rPr>
              <w:t>，在货款划转时，</w:t>
            </w:r>
            <w:r w:rsidRPr="00EE02CD">
              <w:rPr>
                <w:rFonts w:ascii="仿宋" w:eastAsia="仿宋" w:hAnsi="仿宋"/>
                <w:b/>
                <w:color w:val="000000"/>
                <w:kern w:val="0"/>
                <w:szCs w:val="21"/>
                <w:u w:val="single"/>
              </w:rPr>
              <w:t>通过会员服务系统</w:t>
            </w:r>
            <w:r w:rsidRPr="00EE02CD">
              <w:rPr>
                <w:rFonts w:ascii="仿宋" w:eastAsia="仿宋" w:hAnsi="仿宋" w:hint="eastAsia"/>
                <w:b/>
                <w:color w:val="000000"/>
                <w:kern w:val="0"/>
                <w:szCs w:val="21"/>
                <w:u w:val="single"/>
              </w:rPr>
              <w:t>选择结算方式。</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r w:rsidRPr="00EE02CD">
              <w:rPr>
                <w:rFonts w:ascii="仿宋" w:eastAsia="仿宋" w:hAnsi="仿宋" w:hint="eastAsia"/>
                <w:color w:val="000000"/>
                <w:kern w:val="0"/>
                <w:szCs w:val="21"/>
              </w:rPr>
              <w:lastRenderedPageBreak/>
              <w:t>明确苹果复检</w:t>
            </w:r>
            <w:r w:rsidRPr="00EE02CD">
              <w:rPr>
                <w:rFonts w:ascii="仿宋" w:eastAsia="仿宋" w:hAnsi="仿宋"/>
                <w:color w:val="000000"/>
                <w:kern w:val="0"/>
                <w:szCs w:val="21"/>
              </w:rPr>
              <w:t>费用支付时间和方式，减少争议。调整结算方式确认节点</w:t>
            </w:r>
            <w:r w:rsidRPr="00EE02CD">
              <w:rPr>
                <w:rFonts w:ascii="仿宋" w:eastAsia="仿宋" w:hAnsi="仿宋" w:hint="eastAsia"/>
                <w:color w:val="000000"/>
                <w:kern w:val="0"/>
                <w:szCs w:val="21"/>
              </w:rPr>
              <w:t>，</w:t>
            </w:r>
            <w:r w:rsidRPr="00EE02CD">
              <w:rPr>
                <w:rFonts w:ascii="仿宋" w:eastAsia="仿宋" w:hAnsi="仿宋"/>
                <w:color w:val="000000"/>
                <w:kern w:val="0"/>
                <w:szCs w:val="21"/>
              </w:rPr>
              <w:t>将确认环节后移至货物质量确认完毕后</w:t>
            </w:r>
            <w:r w:rsidRPr="00EE02CD">
              <w:rPr>
                <w:rFonts w:ascii="仿宋" w:eastAsia="仿宋" w:hAnsi="仿宋" w:hint="eastAsia"/>
                <w:color w:val="000000"/>
                <w:kern w:val="0"/>
                <w:szCs w:val="21"/>
              </w:rPr>
              <w:t>。</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sidRPr="00EE02CD">
              <w:rPr>
                <w:rFonts w:ascii="仿宋" w:eastAsia="仿宋" w:hAnsi="仿宋" w:hint="eastAsia"/>
                <w:b/>
                <w:color w:val="000000"/>
                <w:kern w:val="0"/>
                <w:szCs w:val="21"/>
              </w:rPr>
              <w:lastRenderedPageBreak/>
              <w:t>第九十六条</w:t>
            </w:r>
            <w:r w:rsidRPr="00EE02CD">
              <w:rPr>
                <w:rFonts w:ascii="仿宋" w:eastAsia="仿宋" w:hAnsi="仿宋" w:hint="eastAsia"/>
                <w:color w:val="000000"/>
                <w:kern w:val="0"/>
                <w:szCs w:val="21"/>
              </w:rPr>
              <w:t xml:space="preserve"> 普麦、强麦、菜籽、苹果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493AF2" w:rsidRPr="00EE02CD" w:rsidRDefault="00493AF2" w:rsidP="001055B7">
            <w:pPr>
              <w:widowControl/>
              <w:ind w:firstLineChars="200" w:firstLine="420"/>
              <w:rPr>
                <w:rFonts w:ascii="仿宋" w:eastAsia="仿宋" w:hAnsi="仿宋"/>
                <w:b/>
                <w:color w:val="000000"/>
                <w:kern w:val="0"/>
                <w:szCs w:val="21"/>
              </w:rPr>
            </w:pPr>
            <w:r w:rsidRPr="00181CA9">
              <w:rPr>
                <w:rFonts w:ascii="仿宋" w:eastAsia="仿宋" w:hAnsi="仿宋" w:hint="eastAsia"/>
                <w:color w:val="000000"/>
                <w:kern w:val="0"/>
                <w:szCs w:val="21"/>
              </w:rPr>
              <w:t>验收完成后，买卖双方签署《质量验收确认单》。《质量验收确认单》为交割货物质量判定及升贴水处理的依据。</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color w:val="000000"/>
                <w:kern w:val="0"/>
                <w:szCs w:val="21"/>
              </w:rPr>
            </w:pPr>
            <w:r>
              <w:rPr>
                <w:rFonts w:ascii="仿宋" w:eastAsia="仿宋" w:hAnsi="仿宋" w:hint="eastAsia"/>
                <w:b/>
                <w:color w:val="000000"/>
                <w:kern w:val="0"/>
                <w:szCs w:val="21"/>
              </w:rPr>
              <w:t>第九十六</w:t>
            </w:r>
            <w:r w:rsidRPr="00EE02CD">
              <w:rPr>
                <w:rFonts w:ascii="仿宋" w:eastAsia="仿宋" w:hAnsi="仿宋" w:hint="eastAsia"/>
                <w:b/>
                <w:color w:val="000000"/>
                <w:kern w:val="0"/>
                <w:szCs w:val="21"/>
              </w:rPr>
              <w:t>条</w:t>
            </w:r>
            <w:r w:rsidRPr="00EE02CD">
              <w:rPr>
                <w:rFonts w:ascii="仿宋" w:eastAsia="仿宋" w:hAnsi="仿宋" w:hint="eastAsia"/>
                <w:color w:val="000000"/>
                <w:kern w:val="0"/>
                <w:szCs w:val="21"/>
              </w:rPr>
              <w:t xml:space="preserve"> 普麦、强麦、菜籽</w:t>
            </w:r>
            <w:r w:rsidRPr="00EE02CD">
              <w:rPr>
                <w:rFonts w:ascii="仿宋" w:eastAsia="仿宋" w:hAnsi="仿宋" w:hint="eastAsia"/>
                <w:b/>
                <w:strike/>
                <w:color w:val="000000"/>
                <w:kern w:val="0"/>
                <w:szCs w:val="21"/>
              </w:rPr>
              <w:t>、苹果</w:t>
            </w:r>
            <w:r w:rsidRPr="00EE02CD">
              <w:rPr>
                <w:rFonts w:ascii="仿宋" w:eastAsia="仿宋" w:hAnsi="仿宋" w:hint="eastAsia"/>
                <w:color w:val="000000"/>
                <w:kern w:val="0"/>
                <w:szCs w:val="21"/>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493AF2" w:rsidRPr="00181CA9" w:rsidRDefault="00493AF2" w:rsidP="001055B7">
            <w:pPr>
              <w:widowControl/>
              <w:ind w:firstLineChars="200" w:firstLine="422"/>
              <w:rPr>
                <w:rFonts w:ascii="仿宋" w:eastAsia="仿宋" w:hAnsi="仿宋"/>
                <w:b/>
                <w:color w:val="000000"/>
                <w:kern w:val="0"/>
                <w:szCs w:val="21"/>
              </w:rPr>
            </w:pPr>
            <w:r w:rsidRPr="00181CA9">
              <w:rPr>
                <w:rFonts w:ascii="仿宋" w:eastAsia="仿宋" w:hAnsi="仿宋" w:hint="eastAsia"/>
                <w:b/>
                <w:color w:val="000000"/>
                <w:kern w:val="0"/>
                <w:szCs w:val="21"/>
                <w:u w:val="single"/>
              </w:rPr>
              <w:t>普麦、强麦、菜籽、苹果</w:t>
            </w:r>
            <w:r w:rsidRPr="00181CA9">
              <w:rPr>
                <w:rFonts w:ascii="仿宋" w:eastAsia="仿宋" w:hAnsi="仿宋" w:hint="eastAsia"/>
                <w:color w:val="000000"/>
                <w:kern w:val="0"/>
                <w:szCs w:val="21"/>
              </w:rPr>
              <w:t>验收完成后，买卖双方签署《质量验收确认单》。《质量验收确认单》为交割货物质量判定及升贴水处理的依据。</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color w:val="000000"/>
                <w:kern w:val="0"/>
                <w:szCs w:val="21"/>
              </w:rPr>
            </w:pP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sidRPr="00EE02CD">
              <w:rPr>
                <w:rFonts w:ascii="仿宋" w:eastAsia="仿宋" w:hAnsi="仿宋" w:hint="eastAsia"/>
                <w:b/>
                <w:color w:val="000000"/>
                <w:kern w:val="0"/>
                <w:szCs w:val="21"/>
              </w:rPr>
              <w:t xml:space="preserve">第九十八条 </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除动力煤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由于不可抗力导致商品装运推迟的，可以顺延。</w:t>
            </w:r>
          </w:p>
        </w:tc>
        <w:tc>
          <w:tcPr>
            <w:tcW w:w="3260"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ind w:firstLineChars="200" w:firstLine="422"/>
              <w:rPr>
                <w:rFonts w:ascii="仿宋" w:eastAsia="仿宋" w:hAnsi="仿宋"/>
                <w:b/>
                <w:color w:val="000000"/>
                <w:kern w:val="0"/>
                <w:szCs w:val="21"/>
              </w:rPr>
            </w:pPr>
            <w:r>
              <w:rPr>
                <w:rFonts w:ascii="仿宋" w:eastAsia="仿宋" w:hAnsi="仿宋" w:hint="eastAsia"/>
                <w:b/>
                <w:color w:val="000000"/>
                <w:kern w:val="0"/>
                <w:szCs w:val="21"/>
              </w:rPr>
              <w:t>第九十八</w:t>
            </w:r>
            <w:r w:rsidRPr="00EE02CD">
              <w:rPr>
                <w:rFonts w:ascii="仿宋" w:eastAsia="仿宋" w:hAnsi="仿宋" w:hint="eastAsia"/>
                <w:b/>
                <w:color w:val="000000"/>
                <w:kern w:val="0"/>
                <w:szCs w:val="21"/>
              </w:rPr>
              <w:t xml:space="preserve">条 </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w:t>
            </w:r>
          </w:p>
          <w:p w:rsidR="00493AF2" w:rsidRPr="00EE02CD" w:rsidRDefault="00493AF2" w:rsidP="001055B7">
            <w:pPr>
              <w:widowControl/>
              <w:ind w:firstLineChars="200" w:firstLine="422"/>
              <w:rPr>
                <w:rFonts w:ascii="仿宋" w:eastAsia="仿宋" w:hAnsi="仿宋"/>
                <w:b/>
                <w:color w:val="000000"/>
                <w:kern w:val="0"/>
                <w:szCs w:val="21"/>
                <w:u w:val="single"/>
              </w:rPr>
            </w:pPr>
            <w:r w:rsidRPr="00EE02CD">
              <w:rPr>
                <w:rFonts w:ascii="仿宋" w:eastAsia="仿宋" w:hAnsi="仿宋" w:hint="eastAsia"/>
                <w:b/>
                <w:color w:val="000000"/>
                <w:kern w:val="0"/>
                <w:szCs w:val="21"/>
                <w:u w:val="single"/>
              </w:rPr>
              <w:t>苹果</w:t>
            </w:r>
            <w:r w:rsidRPr="00EE02CD">
              <w:rPr>
                <w:rFonts w:ascii="仿宋" w:eastAsia="仿宋" w:hAnsi="仿宋"/>
                <w:b/>
                <w:color w:val="000000"/>
                <w:kern w:val="0"/>
                <w:szCs w:val="21"/>
                <w:u w:val="single"/>
              </w:rPr>
              <w:t>交割时，</w:t>
            </w:r>
            <w:r w:rsidRPr="00EE02CD">
              <w:rPr>
                <w:rFonts w:ascii="仿宋" w:eastAsia="仿宋" w:hAnsi="仿宋" w:hint="eastAsia"/>
                <w:b/>
                <w:color w:val="000000"/>
                <w:kern w:val="0"/>
                <w:szCs w:val="21"/>
                <w:u w:val="single"/>
              </w:rPr>
              <w:t>买卖双方未按规定时间交收货物，</w:t>
            </w:r>
            <w:r w:rsidRPr="00EE02CD">
              <w:rPr>
                <w:rFonts w:ascii="仿宋" w:eastAsia="仿宋" w:hAnsi="仿宋"/>
                <w:b/>
                <w:color w:val="000000"/>
                <w:kern w:val="0"/>
                <w:szCs w:val="21"/>
                <w:u w:val="single"/>
              </w:rPr>
              <w:t>造成延误</w:t>
            </w:r>
            <w:r w:rsidRPr="00EE02CD">
              <w:rPr>
                <w:rFonts w:ascii="仿宋" w:eastAsia="仿宋" w:hAnsi="仿宋" w:hint="eastAsia"/>
                <w:b/>
                <w:color w:val="000000"/>
                <w:kern w:val="0"/>
                <w:szCs w:val="21"/>
                <w:u w:val="single"/>
              </w:rPr>
              <w:t>的</w:t>
            </w:r>
            <w:r w:rsidRPr="00EE02CD">
              <w:rPr>
                <w:rFonts w:ascii="仿宋" w:eastAsia="仿宋" w:hAnsi="仿宋"/>
                <w:b/>
                <w:color w:val="000000"/>
                <w:kern w:val="0"/>
                <w:szCs w:val="21"/>
                <w:u w:val="single"/>
              </w:rPr>
              <w:t>，</w:t>
            </w:r>
            <w:r w:rsidRPr="00EE02CD">
              <w:rPr>
                <w:rFonts w:ascii="仿宋" w:eastAsia="仿宋" w:hAnsi="仿宋" w:hint="eastAsia"/>
                <w:b/>
                <w:color w:val="000000"/>
                <w:kern w:val="0"/>
                <w:szCs w:val="21"/>
                <w:u w:val="single"/>
              </w:rPr>
              <w:t>首先协商解决。协商不成的，守约方可以向交易所提出补偿申请，并提交相应证据。交易所经核实后，对过错方扣罚滞纳金补偿给守约方。滞纳金金额=∑[</w:t>
            </w:r>
            <w:r w:rsidRPr="00EE02CD">
              <w:rPr>
                <w:rFonts w:ascii="仿宋" w:eastAsia="仿宋" w:hAnsi="仿宋"/>
                <w:b/>
                <w:color w:val="000000"/>
                <w:kern w:val="0"/>
                <w:szCs w:val="21"/>
                <w:u w:val="single"/>
              </w:rPr>
              <w:t>120</w:t>
            </w:r>
            <w:r w:rsidRPr="00EE02CD">
              <w:rPr>
                <w:rFonts w:ascii="仿宋" w:eastAsia="仿宋" w:hAnsi="仿宋" w:hint="eastAsia"/>
                <w:b/>
                <w:color w:val="000000"/>
                <w:kern w:val="0"/>
                <w:szCs w:val="21"/>
                <w:u w:val="single"/>
              </w:rPr>
              <w:t>（元/吨）×延误天数×应发（收）而未发（收）商品数量]。滞纳</w:t>
            </w:r>
            <w:r w:rsidRPr="00EE02CD">
              <w:rPr>
                <w:rFonts w:ascii="仿宋" w:eastAsia="仿宋" w:hAnsi="仿宋"/>
                <w:b/>
                <w:color w:val="000000"/>
                <w:kern w:val="0"/>
                <w:szCs w:val="21"/>
                <w:u w:val="single"/>
              </w:rPr>
              <w:t>金</w:t>
            </w:r>
            <w:r w:rsidRPr="00EE02CD">
              <w:rPr>
                <w:rFonts w:ascii="仿宋" w:eastAsia="仿宋" w:hAnsi="仿宋" w:hint="eastAsia"/>
                <w:b/>
                <w:color w:val="000000"/>
                <w:kern w:val="0"/>
                <w:szCs w:val="21"/>
                <w:u w:val="single"/>
              </w:rPr>
              <w:t>扣罚</w:t>
            </w:r>
            <w:r w:rsidRPr="00EE02CD">
              <w:rPr>
                <w:rFonts w:ascii="仿宋" w:eastAsia="仿宋" w:hAnsi="仿宋"/>
                <w:b/>
                <w:color w:val="000000"/>
                <w:kern w:val="0"/>
                <w:szCs w:val="21"/>
                <w:u w:val="single"/>
              </w:rPr>
              <w:t>总额不超过合约价值</w:t>
            </w:r>
            <w:r w:rsidRPr="00EE02CD">
              <w:rPr>
                <w:rFonts w:ascii="仿宋" w:eastAsia="仿宋" w:hAnsi="仿宋" w:hint="eastAsia"/>
                <w:b/>
                <w:color w:val="000000"/>
                <w:kern w:val="0"/>
                <w:szCs w:val="21"/>
                <w:u w:val="single"/>
              </w:rPr>
              <w:t>（按交割结算价计算）</w:t>
            </w:r>
            <w:r w:rsidRPr="00EE02CD">
              <w:rPr>
                <w:rFonts w:ascii="仿宋" w:eastAsia="仿宋" w:hAnsi="仿宋"/>
                <w:b/>
                <w:color w:val="000000"/>
                <w:kern w:val="0"/>
                <w:szCs w:val="21"/>
                <w:u w:val="single"/>
              </w:rPr>
              <w:t>的</w:t>
            </w:r>
            <w:r w:rsidRPr="00EE02CD">
              <w:rPr>
                <w:rFonts w:ascii="仿宋" w:eastAsia="仿宋" w:hAnsi="仿宋" w:hint="eastAsia"/>
                <w:b/>
                <w:color w:val="000000"/>
                <w:kern w:val="0"/>
                <w:szCs w:val="21"/>
                <w:u w:val="single"/>
              </w:rPr>
              <w:t>20</w:t>
            </w:r>
            <w:r w:rsidRPr="00EE02CD">
              <w:rPr>
                <w:rFonts w:ascii="仿宋" w:eastAsia="仿宋" w:hAnsi="仿宋"/>
                <w:b/>
                <w:color w:val="000000"/>
                <w:kern w:val="0"/>
                <w:szCs w:val="21"/>
                <w:u w:val="single"/>
              </w:rPr>
              <w:t>%。</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除动力煤</w:t>
            </w:r>
            <w:r w:rsidRPr="00EE02CD">
              <w:rPr>
                <w:rFonts w:ascii="仿宋" w:eastAsia="仿宋" w:hAnsi="仿宋" w:hint="eastAsia"/>
                <w:b/>
                <w:color w:val="000000"/>
                <w:kern w:val="0"/>
                <w:szCs w:val="21"/>
                <w:u w:val="single"/>
              </w:rPr>
              <w:t>、</w:t>
            </w:r>
            <w:r w:rsidRPr="00EE02CD">
              <w:rPr>
                <w:rFonts w:ascii="仿宋" w:eastAsia="仿宋" w:hAnsi="仿宋"/>
                <w:b/>
                <w:color w:val="000000"/>
                <w:kern w:val="0"/>
                <w:szCs w:val="21"/>
                <w:u w:val="single"/>
              </w:rPr>
              <w:t>苹果</w:t>
            </w:r>
            <w:r w:rsidRPr="00EE02CD">
              <w:rPr>
                <w:rFonts w:ascii="仿宋" w:eastAsia="仿宋" w:hAnsi="仿宋" w:hint="eastAsia"/>
                <w:color w:val="000000"/>
                <w:kern w:val="0"/>
                <w:szCs w:val="21"/>
              </w:rPr>
              <w:t>之外的其他品种，买卖双方未按约定的发运时间、发运速度交接货物，造成延误的，首先协商解决。协商不成的，守约方可以向交易所提出</w:t>
            </w:r>
            <w:r w:rsidRPr="00EE02CD">
              <w:rPr>
                <w:rFonts w:ascii="仿宋" w:eastAsia="仿宋" w:hAnsi="仿宋" w:hint="eastAsia"/>
                <w:color w:val="000000"/>
                <w:kern w:val="0"/>
                <w:szCs w:val="21"/>
              </w:rPr>
              <w:lastRenderedPageBreak/>
              <w:t>补偿申请，并提交相应证据。交易所经核实后，对过错方扣罚滞纳金补偿给守约方。滞纳金金额=∑[5（元/吨）×延误天数×应发（收）而未发（收）商品数量]。</w:t>
            </w:r>
          </w:p>
          <w:p w:rsidR="00493AF2" w:rsidRPr="00EE02CD" w:rsidRDefault="00493AF2" w:rsidP="001055B7">
            <w:pPr>
              <w:widowControl/>
              <w:ind w:firstLineChars="200" w:firstLine="420"/>
              <w:rPr>
                <w:rFonts w:ascii="仿宋" w:eastAsia="仿宋" w:hAnsi="仿宋"/>
                <w:color w:val="000000"/>
                <w:kern w:val="0"/>
                <w:szCs w:val="21"/>
              </w:rPr>
            </w:pPr>
            <w:r w:rsidRPr="00EE02CD">
              <w:rPr>
                <w:rFonts w:ascii="仿宋" w:eastAsia="仿宋" w:hAnsi="仿宋" w:hint="eastAsia"/>
                <w:color w:val="000000"/>
                <w:kern w:val="0"/>
                <w:szCs w:val="21"/>
              </w:rPr>
              <w:t>由于不可抗力导致商品装运推迟的，可以顺延。</w:t>
            </w:r>
          </w:p>
        </w:tc>
        <w:tc>
          <w:tcPr>
            <w:tcW w:w="1766" w:type="dxa"/>
            <w:tcBorders>
              <w:top w:val="single" w:sz="4" w:space="0" w:color="auto"/>
              <w:left w:val="single" w:sz="4" w:space="0" w:color="auto"/>
              <w:bottom w:val="single" w:sz="4" w:space="0" w:color="auto"/>
              <w:right w:val="single" w:sz="4" w:space="0" w:color="auto"/>
            </w:tcBorders>
          </w:tcPr>
          <w:p w:rsidR="00493AF2" w:rsidRPr="00EE02CD" w:rsidRDefault="00493AF2" w:rsidP="001055B7">
            <w:pPr>
              <w:widowControl/>
              <w:rPr>
                <w:rFonts w:ascii="仿宋" w:eastAsia="仿宋" w:hAnsi="仿宋"/>
                <w:b/>
                <w:color w:val="000000"/>
                <w:kern w:val="0"/>
                <w:szCs w:val="21"/>
              </w:rPr>
            </w:pPr>
            <w:r w:rsidRPr="00EE02CD">
              <w:rPr>
                <w:rFonts w:ascii="仿宋" w:eastAsia="仿宋" w:hAnsi="仿宋" w:hint="eastAsia"/>
                <w:szCs w:val="21"/>
              </w:rPr>
              <w:lastRenderedPageBreak/>
              <w:t>调高延误滞纳金，将有效规避某一方恶意拖延交货或收货，</w:t>
            </w:r>
            <w:r w:rsidRPr="00EE02CD">
              <w:rPr>
                <w:rFonts w:ascii="仿宋" w:eastAsia="仿宋" w:hAnsi="仿宋"/>
                <w:szCs w:val="21"/>
              </w:rPr>
              <w:t>补偿守约方损失</w:t>
            </w:r>
            <w:r w:rsidRPr="00EE02CD">
              <w:rPr>
                <w:rFonts w:ascii="仿宋" w:eastAsia="仿宋" w:hAnsi="仿宋" w:hint="eastAsia"/>
                <w:szCs w:val="21"/>
              </w:rPr>
              <w:t>。</w:t>
            </w:r>
          </w:p>
        </w:tc>
      </w:tr>
      <w:tr w:rsidR="00493AF2" w:rsidRPr="00BF1030" w:rsidTr="001055B7">
        <w:trPr>
          <w:jc w:val="center"/>
        </w:trPr>
        <w:tc>
          <w:tcPr>
            <w:tcW w:w="3270" w:type="dxa"/>
            <w:tcBorders>
              <w:top w:val="single" w:sz="4" w:space="0" w:color="auto"/>
              <w:left w:val="single" w:sz="4" w:space="0" w:color="auto"/>
              <w:bottom w:val="single" w:sz="4" w:space="0" w:color="auto"/>
              <w:right w:val="single" w:sz="4" w:space="0" w:color="auto"/>
            </w:tcBorders>
          </w:tcPr>
          <w:p w:rsidR="00493AF2" w:rsidRPr="003F4D15" w:rsidRDefault="00493AF2" w:rsidP="001055B7">
            <w:pPr>
              <w:widowControl/>
              <w:ind w:firstLineChars="200" w:firstLine="422"/>
              <w:rPr>
                <w:rFonts w:ascii="仿宋" w:eastAsia="仿宋" w:hAnsi="仿宋" w:cs="宋体"/>
                <w:b/>
                <w:kern w:val="0"/>
                <w:szCs w:val="21"/>
              </w:rPr>
            </w:pPr>
            <w:r w:rsidRPr="003F4D15">
              <w:rPr>
                <w:rFonts w:ascii="仿宋" w:eastAsia="仿宋" w:hAnsi="仿宋" w:cs="宋体" w:hint="eastAsia"/>
                <w:b/>
                <w:kern w:val="0"/>
                <w:szCs w:val="21"/>
              </w:rPr>
              <w:lastRenderedPageBreak/>
              <w:t>第一百一十一条</w:t>
            </w:r>
          </w:p>
          <w:p w:rsidR="00493AF2" w:rsidRPr="003F4D15" w:rsidRDefault="00493AF2" w:rsidP="001055B7">
            <w:pPr>
              <w:widowControl/>
              <w:ind w:firstLineChars="200" w:firstLine="420"/>
              <w:rPr>
                <w:rFonts w:ascii="仿宋" w:eastAsia="仿宋" w:hAnsi="仿宋" w:cs="宋体"/>
                <w:kern w:val="0"/>
                <w:szCs w:val="21"/>
              </w:rPr>
            </w:pPr>
            <w:r w:rsidRPr="003F4D15">
              <w:rPr>
                <w:rFonts w:ascii="仿宋" w:eastAsia="仿宋" w:hAnsi="仿宋" w:cs="宋体" w:hint="eastAsia"/>
                <w:kern w:val="0"/>
                <w:szCs w:val="21"/>
              </w:rPr>
              <w:t>……</w:t>
            </w:r>
          </w:p>
          <w:p w:rsidR="00493AF2" w:rsidRPr="003F4D15" w:rsidRDefault="00493AF2" w:rsidP="001055B7">
            <w:pPr>
              <w:widowControl/>
              <w:ind w:firstLineChars="200" w:firstLine="420"/>
              <w:rPr>
                <w:rFonts w:ascii="仿宋" w:eastAsia="仿宋" w:hAnsi="仿宋" w:cs="宋体"/>
                <w:kern w:val="0"/>
                <w:szCs w:val="21"/>
              </w:rPr>
            </w:pPr>
            <w:r w:rsidRPr="003F4D15">
              <w:rPr>
                <w:rFonts w:ascii="仿宋" w:eastAsia="仿宋" w:hAnsi="仿宋" w:cs="宋体" w:hint="eastAsia"/>
                <w:kern w:val="0"/>
                <w:szCs w:val="21"/>
              </w:rPr>
              <w:t>仓单普麦、仓单菜籽、菜油、菜粕、早籼稻、晚籼稻、粳稻、仓单苹果、红枣入库检验费用由仓库承担，其他品种的入库检验费由卖方货主承担。</w:t>
            </w:r>
          </w:p>
          <w:p w:rsidR="00493AF2" w:rsidRPr="00C0537E" w:rsidRDefault="00493AF2" w:rsidP="001055B7">
            <w:pPr>
              <w:jc w:val="left"/>
              <w:rPr>
                <w:rFonts w:ascii="仿宋" w:eastAsia="仿宋" w:hAnsi="仿宋"/>
                <w:b/>
                <w:color w:val="000000"/>
                <w:kern w:val="0"/>
                <w:szCs w:val="21"/>
              </w:rPr>
            </w:pPr>
            <w:r w:rsidRPr="003F4D15">
              <w:rPr>
                <w:rFonts w:ascii="仿宋" w:eastAsia="仿宋" w:hAnsi="仿宋" w:cs="宋体" w:hint="eastAsia"/>
                <w:kern w:val="0"/>
                <w:szCs w:val="21"/>
              </w:rPr>
              <w:t>……</w:t>
            </w:r>
          </w:p>
        </w:tc>
        <w:tc>
          <w:tcPr>
            <w:tcW w:w="3260" w:type="dxa"/>
            <w:tcBorders>
              <w:top w:val="single" w:sz="4" w:space="0" w:color="auto"/>
              <w:left w:val="single" w:sz="4" w:space="0" w:color="auto"/>
              <w:bottom w:val="single" w:sz="4" w:space="0" w:color="auto"/>
              <w:right w:val="single" w:sz="4" w:space="0" w:color="auto"/>
            </w:tcBorders>
          </w:tcPr>
          <w:p w:rsidR="00493AF2" w:rsidRPr="003F4D15" w:rsidRDefault="00493AF2" w:rsidP="001055B7">
            <w:pPr>
              <w:widowControl/>
              <w:ind w:firstLineChars="200" w:firstLine="422"/>
              <w:rPr>
                <w:rFonts w:ascii="仿宋" w:eastAsia="仿宋" w:hAnsi="仿宋" w:cs="宋体"/>
                <w:b/>
                <w:kern w:val="0"/>
                <w:szCs w:val="21"/>
              </w:rPr>
            </w:pPr>
            <w:r>
              <w:rPr>
                <w:rFonts w:ascii="仿宋" w:eastAsia="仿宋" w:hAnsi="仿宋" w:cs="宋体" w:hint="eastAsia"/>
                <w:b/>
                <w:kern w:val="0"/>
                <w:szCs w:val="21"/>
              </w:rPr>
              <w:t>第一百一十一</w:t>
            </w:r>
            <w:r w:rsidRPr="003F4D15">
              <w:rPr>
                <w:rFonts w:ascii="仿宋" w:eastAsia="仿宋" w:hAnsi="仿宋" w:cs="宋体" w:hint="eastAsia"/>
                <w:b/>
                <w:kern w:val="0"/>
                <w:szCs w:val="21"/>
              </w:rPr>
              <w:t>条</w:t>
            </w:r>
          </w:p>
          <w:p w:rsidR="00493AF2" w:rsidRPr="003F4D15" w:rsidRDefault="00493AF2" w:rsidP="001055B7">
            <w:pPr>
              <w:widowControl/>
              <w:ind w:firstLineChars="200" w:firstLine="420"/>
              <w:rPr>
                <w:rFonts w:ascii="仿宋" w:eastAsia="仿宋" w:hAnsi="仿宋" w:cs="宋体"/>
                <w:kern w:val="0"/>
                <w:szCs w:val="21"/>
              </w:rPr>
            </w:pPr>
            <w:r w:rsidRPr="003F4D15">
              <w:rPr>
                <w:rFonts w:ascii="仿宋" w:eastAsia="仿宋" w:hAnsi="仿宋" w:cs="宋体" w:hint="eastAsia"/>
                <w:kern w:val="0"/>
                <w:szCs w:val="21"/>
              </w:rPr>
              <w:t>……</w:t>
            </w:r>
          </w:p>
          <w:p w:rsidR="00493AF2" w:rsidRPr="003F4D15" w:rsidRDefault="00493AF2" w:rsidP="001055B7">
            <w:pPr>
              <w:widowControl/>
              <w:ind w:firstLineChars="200" w:firstLine="420"/>
              <w:rPr>
                <w:rFonts w:ascii="仿宋" w:eastAsia="仿宋" w:hAnsi="仿宋" w:cs="宋体"/>
                <w:kern w:val="0"/>
                <w:szCs w:val="21"/>
              </w:rPr>
            </w:pPr>
            <w:r w:rsidRPr="003F4D15">
              <w:rPr>
                <w:rFonts w:ascii="仿宋" w:eastAsia="仿宋" w:hAnsi="仿宋" w:cs="宋体" w:hint="eastAsia"/>
                <w:kern w:val="0"/>
                <w:szCs w:val="21"/>
              </w:rPr>
              <w:t>仓单普麦、仓单菜籽、菜油、菜粕、早籼稻、晚籼稻、粳稻、</w:t>
            </w:r>
            <w:r w:rsidRPr="003F4D15">
              <w:rPr>
                <w:rFonts w:ascii="仿宋" w:eastAsia="仿宋" w:hAnsi="仿宋" w:cs="宋体" w:hint="eastAsia"/>
                <w:b/>
                <w:strike/>
                <w:kern w:val="0"/>
                <w:szCs w:val="21"/>
              </w:rPr>
              <w:t>仓单苹果、</w:t>
            </w:r>
            <w:r w:rsidRPr="003F4D15">
              <w:rPr>
                <w:rFonts w:ascii="仿宋" w:eastAsia="仿宋" w:hAnsi="仿宋" w:cs="宋体" w:hint="eastAsia"/>
                <w:kern w:val="0"/>
                <w:szCs w:val="21"/>
              </w:rPr>
              <w:t>红枣入库检验费用由仓库承担，其他品种的入库检验费由卖方货主承担。</w:t>
            </w:r>
          </w:p>
          <w:p w:rsidR="00493AF2" w:rsidRPr="00C0537E" w:rsidRDefault="00493AF2" w:rsidP="001055B7">
            <w:pPr>
              <w:jc w:val="left"/>
              <w:rPr>
                <w:rFonts w:ascii="仿宋" w:eastAsia="仿宋" w:hAnsi="仿宋"/>
                <w:b/>
                <w:color w:val="000000"/>
                <w:kern w:val="0"/>
                <w:szCs w:val="21"/>
              </w:rPr>
            </w:pPr>
            <w:r w:rsidRPr="003F4D15">
              <w:rPr>
                <w:rFonts w:ascii="仿宋" w:eastAsia="仿宋" w:hAnsi="仿宋" w:cs="宋体" w:hint="eastAsia"/>
                <w:kern w:val="0"/>
                <w:szCs w:val="21"/>
              </w:rPr>
              <w:t>……</w:t>
            </w:r>
          </w:p>
        </w:tc>
        <w:tc>
          <w:tcPr>
            <w:tcW w:w="1766" w:type="dxa"/>
            <w:tcBorders>
              <w:top w:val="single" w:sz="4" w:space="0" w:color="auto"/>
              <w:left w:val="single" w:sz="4" w:space="0" w:color="auto"/>
              <w:bottom w:val="single" w:sz="4" w:space="0" w:color="auto"/>
              <w:right w:val="single" w:sz="4" w:space="0" w:color="auto"/>
            </w:tcBorders>
          </w:tcPr>
          <w:p w:rsidR="00493AF2" w:rsidRPr="00C0537E" w:rsidRDefault="00493AF2" w:rsidP="001055B7">
            <w:pPr>
              <w:widowControl/>
              <w:rPr>
                <w:rFonts w:ascii="仿宋" w:eastAsia="仿宋" w:hAnsi="仿宋"/>
                <w:color w:val="000000"/>
                <w:kern w:val="0"/>
                <w:szCs w:val="21"/>
              </w:rPr>
            </w:pPr>
            <w:r>
              <w:rPr>
                <w:rFonts w:ascii="仿宋" w:eastAsia="仿宋" w:hAnsi="仿宋" w:cs="宋体" w:hint="eastAsia"/>
                <w:color w:val="333333"/>
                <w:kern w:val="0"/>
                <w:szCs w:val="21"/>
              </w:rPr>
              <w:t>苹果入库检验费用改为由卖方货主承担。</w:t>
            </w:r>
          </w:p>
        </w:tc>
      </w:tr>
    </w:tbl>
    <w:p w:rsidR="00D71A04" w:rsidRPr="00493AF2" w:rsidRDefault="00D71A04" w:rsidP="00493AF2"/>
    <w:sectPr w:rsidR="00D71A04" w:rsidRPr="00493AF2" w:rsidSect="00493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158" w:rsidRDefault="00566158" w:rsidP="00493AF2">
      <w:r>
        <w:separator/>
      </w:r>
    </w:p>
  </w:endnote>
  <w:endnote w:type="continuationSeparator" w:id="1">
    <w:p w:rsidR="00566158" w:rsidRDefault="00566158" w:rsidP="00493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2" w:rsidRPr="00493AF2" w:rsidRDefault="00493AF2" w:rsidP="00493AF2">
    <w:pPr>
      <w:pStyle w:val="a5"/>
      <w:rPr>
        <w:sz w:val="28"/>
      </w:rPr>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2</w:t>
    </w:r>
    <w:r>
      <w:rPr>
        <w:rStyle w:val="a6"/>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AF2" w:rsidRPr="00493AF2" w:rsidRDefault="00493AF2" w:rsidP="00493AF2">
    <w:pPr>
      <w:pStyle w:val="a5"/>
      <w:wordWrap w:val="0"/>
      <w:jc w:val="right"/>
      <w:rPr>
        <w:sz w:val="28"/>
      </w:rPr>
    </w:pPr>
    <w:r>
      <w:rPr>
        <w:rFonts w:hint="eastAsia"/>
        <w:sz w:val="28"/>
      </w:rPr>
      <w:t>—</w:t>
    </w:r>
    <w:r>
      <w:rPr>
        <w:rFonts w:hint="eastAsia"/>
        <w:sz w:val="28"/>
      </w:rPr>
      <w:t xml:space="preserve"> </w:t>
    </w:r>
    <w:r>
      <w:rPr>
        <w:rStyle w:val="a6"/>
        <w:sz w:val="28"/>
      </w:rPr>
      <w:fldChar w:fldCharType="begin"/>
    </w:r>
    <w:r>
      <w:rPr>
        <w:rStyle w:val="a6"/>
        <w:sz w:val="28"/>
      </w:rPr>
      <w:instrText xml:space="preserve"> PAGE </w:instrText>
    </w:r>
    <w:r>
      <w:rPr>
        <w:rStyle w:val="a6"/>
        <w:sz w:val="28"/>
      </w:rPr>
      <w:fldChar w:fldCharType="separate"/>
    </w:r>
    <w:r>
      <w:rPr>
        <w:rStyle w:val="a6"/>
        <w:noProof/>
        <w:sz w:val="28"/>
      </w:rPr>
      <w:t>1</w:t>
    </w:r>
    <w:r>
      <w:rPr>
        <w:rStyle w:val="a6"/>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158" w:rsidRDefault="00566158" w:rsidP="00493AF2">
      <w:r>
        <w:separator/>
      </w:r>
    </w:p>
  </w:footnote>
  <w:footnote w:type="continuationSeparator" w:id="1">
    <w:p w:rsidR="00566158" w:rsidRDefault="00566158" w:rsidP="00493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AF2"/>
    <w:rsid w:val="00000274"/>
    <w:rsid w:val="000009D9"/>
    <w:rsid w:val="000011FD"/>
    <w:rsid w:val="00002C67"/>
    <w:rsid w:val="0000355C"/>
    <w:rsid w:val="00005541"/>
    <w:rsid w:val="00005B6D"/>
    <w:rsid w:val="00005EC2"/>
    <w:rsid w:val="00005FAF"/>
    <w:rsid w:val="000068B6"/>
    <w:rsid w:val="000075B7"/>
    <w:rsid w:val="00010A7D"/>
    <w:rsid w:val="000122B8"/>
    <w:rsid w:val="00012C14"/>
    <w:rsid w:val="0001324F"/>
    <w:rsid w:val="00013A43"/>
    <w:rsid w:val="0001459E"/>
    <w:rsid w:val="00014C98"/>
    <w:rsid w:val="00015471"/>
    <w:rsid w:val="00017385"/>
    <w:rsid w:val="00017921"/>
    <w:rsid w:val="00020543"/>
    <w:rsid w:val="000233C1"/>
    <w:rsid w:val="000244A1"/>
    <w:rsid w:val="000255D9"/>
    <w:rsid w:val="00025703"/>
    <w:rsid w:val="000279E8"/>
    <w:rsid w:val="00027EFF"/>
    <w:rsid w:val="00030860"/>
    <w:rsid w:val="0003210D"/>
    <w:rsid w:val="00032900"/>
    <w:rsid w:val="00034403"/>
    <w:rsid w:val="00035E47"/>
    <w:rsid w:val="00036F88"/>
    <w:rsid w:val="00037E80"/>
    <w:rsid w:val="00041227"/>
    <w:rsid w:val="0004722E"/>
    <w:rsid w:val="0005088E"/>
    <w:rsid w:val="0005578A"/>
    <w:rsid w:val="00056474"/>
    <w:rsid w:val="00056749"/>
    <w:rsid w:val="00056C8E"/>
    <w:rsid w:val="00057D6C"/>
    <w:rsid w:val="00061F9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840C9"/>
    <w:rsid w:val="00084318"/>
    <w:rsid w:val="00084B23"/>
    <w:rsid w:val="00086320"/>
    <w:rsid w:val="00086E7C"/>
    <w:rsid w:val="000877C2"/>
    <w:rsid w:val="000877FE"/>
    <w:rsid w:val="000901F7"/>
    <w:rsid w:val="00090F84"/>
    <w:rsid w:val="000911AD"/>
    <w:rsid w:val="00092C58"/>
    <w:rsid w:val="000930F4"/>
    <w:rsid w:val="0009340F"/>
    <w:rsid w:val="0009379D"/>
    <w:rsid w:val="00093F61"/>
    <w:rsid w:val="000947F4"/>
    <w:rsid w:val="000974D4"/>
    <w:rsid w:val="000A0F4F"/>
    <w:rsid w:val="000A1164"/>
    <w:rsid w:val="000A2626"/>
    <w:rsid w:val="000A2637"/>
    <w:rsid w:val="000A2891"/>
    <w:rsid w:val="000A3DAA"/>
    <w:rsid w:val="000A4695"/>
    <w:rsid w:val="000A6DFC"/>
    <w:rsid w:val="000A7351"/>
    <w:rsid w:val="000B1475"/>
    <w:rsid w:val="000B3172"/>
    <w:rsid w:val="000B503E"/>
    <w:rsid w:val="000B74F1"/>
    <w:rsid w:val="000C2819"/>
    <w:rsid w:val="000C2BD7"/>
    <w:rsid w:val="000C30BF"/>
    <w:rsid w:val="000C30D2"/>
    <w:rsid w:val="000C55FE"/>
    <w:rsid w:val="000C59F6"/>
    <w:rsid w:val="000C7BFA"/>
    <w:rsid w:val="000D0AB5"/>
    <w:rsid w:val="000D0C7A"/>
    <w:rsid w:val="000D1782"/>
    <w:rsid w:val="000D238C"/>
    <w:rsid w:val="000D2851"/>
    <w:rsid w:val="000D2A12"/>
    <w:rsid w:val="000D3B38"/>
    <w:rsid w:val="000D3FED"/>
    <w:rsid w:val="000D551F"/>
    <w:rsid w:val="000D5B10"/>
    <w:rsid w:val="000D6BCC"/>
    <w:rsid w:val="000D6F8C"/>
    <w:rsid w:val="000D7C84"/>
    <w:rsid w:val="000D7D3D"/>
    <w:rsid w:val="000E11CA"/>
    <w:rsid w:val="000E2737"/>
    <w:rsid w:val="000E4309"/>
    <w:rsid w:val="000E537D"/>
    <w:rsid w:val="000E5517"/>
    <w:rsid w:val="000E588C"/>
    <w:rsid w:val="000E5B44"/>
    <w:rsid w:val="000E63EE"/>
    <w:rsid w:val="000E756B"/>
    <w:rsid w:val="000F031B"/>
    <w:rsid w:val="000F0C1A"/>
    <w:rsid w:val="000F35E5"/>
    <w:rsid w:val="000F3EDA"/>
    <w:rsid w:val="000F544B"/>
    <w:rsid w:val="000F58FC"/>
    <w:rsid w:val="000F66F3"/>
    <w:rsid w:val="001000BD"/>
    <w:rsid w:val="001002F6"/>
    <w:rsid w:val="001057A0"/>
    <w:rsid w:val="0010679D"/>
    <w:rsid w:val="0010706C"/>
    <w:rsid w:val="00107699"/>
    <w:rsid w:val="00111AB2"/>
    <w:rsid w:val="001126AA"/>
    <w:rsid w:val="00113200"/>
    <w:rsid w:val="0011324E"/>
    <w:rsid w:val="001136F7"/>
    <w:rsid w:val="00115655"/>
    <w:rsid w:val="001166BE"/>
    <w:rsid w:val="00116D4B"/>
    <w:rsid w:val="00116EFE"/>
    <w:rsid w:val="00120A63"/>
    <w:rsid w:val="00120DBB"/>
    <w:rsid w:val="00121A60"/>
    <w:rsid w:val="001221B1"/>
    <w:rsid w:val="0012230C"/>
    <w:rsid w:val="00122601"/>
    <w:rsid w:val="00125B89"/>
    <w:rsid w:val="0012650C"/>
    <w:rsid w:val="00126873"/>
    <w:rsid w:val="001274C7"/>
    <w:rsid w:val="00127509"/>
    <w:rsid w:val="00127F60"/>
    <w:rsid w:val="0013005D"/>
    <w:rsid w:val="001333E5"/>
    <w:rsid w:val="00133719"/>
    <w:rsid w:val="00133838"/>
    <w:rsid w:val="00133A6B"/>
    <w:rsid w:val="001344D7"/>
    <w:rsid w:val="001356BF"/>
    <w:rsid w:val="001358AD"/>
    <w:rsid w:val="00137BE6"/>
    <w:rsid w:val="00140AD8"/>
    <w:rsid w:val="00141399"/>
    <w:rsid w:val="00143E57"/>
    <w:rsid w:val="00146DAC"/>
    <w:rsid w:val="00147004"/>
    <w:rsid w:val="0014737B"/>
    <w:rsid w:val="0014739F"/>
    <w:rsid w:val="00151234"/>
    <w:rsid w:val="001514F4"/>
    <w:rsid w:val="001541E3"/>
    <w:rsid w:val="00154D58"/>
    <w:rsid w:val="00155534"/>
    <w:rsid w:val="001561EE"/>
    <w:rsid w:val="00156F87"/>
    <w:rsid w:val="00157092"/>
    <w:rsid w:val="0016382C"/>
    <w:rsid w:val="00164A55"/>
    <w:rsid w:val="001656E9"/>
    <w:rsid w:val="00166940"/>
    <w:rsid w:val="001708BF"/>
    <w:rsid w:val="0017144B"/>
    <w:rsid w:val="001727A4"/>
    <w:rsid w:val="001728BD"/>
    <w:rsid w:val="001744CC"/>
    <w:rsid w:val="00175348"/>
    <w:rsid w:val="001761B1"/>
    <w:rsid w:val="0017739E"/>
    <w:rsid w:val="0017762A"/>
    <w:rsid w:val="00177959"/>
    <w:rsid w:val="00177B95"/>
    <w:rsid w:val="0018235A"/>
    <w:rsid w:val="0018431A"/>
    <w:rsid w:val="001843F2"/>
    <w:rsid w:val="001866E8"/>
    <w:rsid w:val="00186C07"/>
    <w:rsid w:val="001929EC"/>
    <w:rsid w:val="0019313C"/>
    <w:rsid w:val="0019367C"/>
    <w:rsid w:val="00194AA2"/>
    <w:rsid w:val="00196923"/>
    <w:rsid w:val="00196FE6"/>
    <w:rsid w:val="001A1517"/>
    <w:rsid w:val="001A1C13"/>
    <w:rsid w:val="001A1FD6"/>
    <w:rsid w:val="001A2B1C"/>
    <w:rsid w:val="001A2BE0"/>
    <w:rsid w:val="001A42D5"/>
    <w:rsid w:val="001A57FF"/>
    <w:rsid w:val="001A722D"/>
    <w:rsid w:val="001B03E1"/>
    <w:rsid w:val="001B201B"/>
    <w:rsid w:val="001B270B"/>
    <w:rsid w:val="001B2C80"/>
    <w:rsid w:val="001B5523"/>
    <w:rsid w:val="001B5D24"/>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4452"/>
    <w:rsid w:val="001D5B20"/>
    <w:rsid w:val="001D655F"/>
    <w:rsid w:val="001E00E0"/>
    <w:rsid w:val="001E117C"/>
    <w:rsid w:val="001E1C1A"/>
    <w:rsid w:val="001E201A"/>
    <w:rsid w:val="001E201D"/>
    <w:rsid w:val="001E3564"/>
    <w:rsid w:val="001E37CB"/>
    <w:rsid w:val="001E571D"/>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19D8"/>
    <w:rsid w:val="00204B41"/>
    <w:rsid w:val="0020590F"/>
    <w:rsid w:val="002066AE"/>
    <w:rsid w:val="00207E11"/>
    <w:rsid w:val="00210EBC"/>
    <w:rsid w:val="00210F9E"/>
    <w:rsid w:val="00211FDC"/>
    <w:rsid w:val="00212A11"/>
    <w:rsid w:val="00214C20"/>
    <w:rsid w:val="00215B10"/>
    <w:rsid w:val="00220009"/>
    <w:rsid w:val="00222353"/>
    <w:rsid w:val="0022290C"/>
    <w:rsid w:val="0022298C"/>
    <w:rsid w:val="00222EE3"/>
    <w:rsid w:val="0022383D"/>
    <w:rsid w:val="00223FF1"/>
    <w:rsid w:val="00224167"/>
    <w:rsid w:val="00224469"/>
    <w:rsid w:val="00224F21"/>
    <w:rsid w:val="0022564D"/>
    <w:rsid w:val="002278D0"/>
    <w:rsid w:val="00227F68"/>
    <w:rsid w:val="002337A8"/>
    <w:rsid w:val="00233BCF"/>
    <w:rsid w:val="002343DC"/>
    <w:rsid w:val="00235D3D"/>
    <w:rsid w:val="00237F2D"/>
    <w:rsid w:val="00237F49"/>
    <w:rsid w:val="00240B15"/>
    <w:rsid w:val="0024130E"/>
    <w:rsid w:val="00241933"/>
    <w:rsid w:val="00242351"/>
    <w:rsid w:val="00242B78"/>
    <w:rsid w:val="00245F6D"/>
    <w:rsid w:val="0024685B"/>
    <w:rsid w:val="00246B01"/>
    <w:rsid w:val="002471B9"/>
    <w:rsid w:val="00247E28"/>
    <w:rsid w:val="00250825"/>
    <w:rsid w:val="002513EE"/>
    <w:rsid w:val="00251D52"/>
    <w:rsid w:val="002527D6"/>
    <w:rsid w:val="00254DB1"/>
    <w:rsid w:val="00255A6C"/>
    <w:rsid w:val="00255ED5"/>
    <w:rsid w:val="00256180"/>
    <w:rsid w:val="00256585"/>
    <w:rsid w:val="00260D68"/>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8032B"/>
    <w:rsid w:val="002809B7"/>
    <w:rsid w:val="00281332"/>
    <w:rsid w:val="0028261A"/>
    <w:rsid w:val="00282A9C"/>
    <w:rsid w:val="0028319B"/>
    <w:rsid w:val="00283F10"/>
    <w:rsid w:val="002849CC"/>
    <w:rsid w:val="00284F7D"/>
    <w:rsid w:val="00285621"/>
    <w:rsid w:val="00286004"/>
    <w:rsid w:val="002860D4"/>
    <w:rsid w:val="00292267"/>
    <w:rsid w:val="0029242C"/>
    <w:rsid w:val="0029271B"/>
    <w:rsid w:val="00293EBE"/>
    <w:rsid w:val="0029437D"/>
    <w:rsid w:val="002A0623"/>
    <w:rsid w:val="002A0680"/>
    <w:rsid w:val="002A10D9"/>
    <w:rsid w:val="002A1FC9"/>
    <w:rsid w:val="002A5999"/>
    <w:rsid w:val="002A61E0"/>
    <w:rsid w:val="002A6928"/>
    <w:rsid w:val="002A71E5"/>
    <w:rsid w:val="002B017E"/>
    <w:rsid w:val="002B02D4"/>
    <w:rsid w:val="002B0554"/>
    <w:rsid w:val="002B1DD8"/>
    <w:rsid w:val="002B3E6B"/>
    <w:rsid w:val="002B4B10"/>
    <w:rsid w:val="002B5196"/>
    <w:rsid w:val="002B62B1"/>
    <w:rsid w:val="002B6530"/>
    <w:rsid w:val="002B7B92"/>
    <w:rsid w:val="002B7BF3"/>
    <w:rsid w:val="002C05C3"/>
    <w:rsid w:val="002C36FA"/>
    <w:rsid w:val="002C3B8C"/>
    <w:rsid w:val="002C3FBF"/>
    <w:rsid w:val="002C44DE"/>
    <w:rsid w:val="002C6944"/>
    <w:rsid w:val="002C7C6A"/>
    <w:rsid w:val="002D19ED"/>
    <w:rsid w:val="002D4D7C"/>
    <w:rsid w:val="002D6520"/>
    <w:rsid w:val="002D77B4"/>
    <w:rsid w:val="002E0A33"/>
    <w:rsid w:val="002E0E53"/>
    <w:rsid w:val="002E0EA0"/>
    <w:rsid w:val="002E1435"/>
    <w:rsid w:val="002E3DD0"/>
    <w:rsid w:val="002F010E"/>
    <w:rsid w:val="002F06B4"/>
    <w:rsid w:val="002F0BF5"/>
    <w:rsid w:val="002F1A1F"/>
    <w:rsid w:val="002F579D"/>
    <w:rsid w:val="002F5D39"/>
    <w:rsid w:val="002F5D40"/>
    <w:rsid w:val="002F6B96"/>
    <w:rsid w:val="00300834"/>
    <w:rsid w:val="003008B3"/>
    <w:rsid w:val="00300EE8"/>
    <w:rsid w:val="003036C9"/>
    <w:rsid w:val="00303906"/>
    <w:rsid w:val="00304229"/>
    <w:rsid w:val="00304A4B"/>
    <w:rsid w:val="00305D77"/>
    <w:rsid w:val="00305E3C"/>
    <w:rsid w:val="00307237"/>
    <w:rsid w:val="00307FBD"/>
    <w:rsid w:val="003102CF"/>
    <w:rsid w:val="00312BA4"/>
    <w:rsid w:val="00313FA5"/>
    <w:rsid w:val="00314DC8"/>
    <w:rsid w:val="003151EE"/>
    <w:rsid w:val="0031645E"/>
    <w:rsid w:val="003173F0"/>
    <w:rsid w:val="00320547"/>
    <w:rsid w:val="0032184E"/>
    <w:rsid w:val="00322048"/>
    <w:rsid w:val="003224BC"/>
    <w:rsid w:val="003232E2"/>
    <w:rsid w:val="00323B61"/>
    <w:rsid w:val="00324186"/>
    <w:rsid w:val="00324DFC"/>
    <w:rsid w:val="00330666"/>
    <w:rsid w:val="003338FF"/>
    <w:rsid w:val="00333C7B"/>
    <w:rsid w:val="00336163"/>
    <w:rsid w:val="00336493"/>
    <w:rsid w:val="00336692"/>
    <w:rsid w:val="00336E5F"/>
    <w:rsid w:val="00337C91"/>
    <w:rsid w:val="00343635"/>
    <w:rsid w:val="00344575"/>
    <w:rsid w:val="00344E38"/>
    <w:rsid w:val="00344F5C"/>
    <w:rsid w:val="0034531F"/>
    <w:rsid w:val="00345CF6"/>
    <w:rsid w:val="00346B2A"/>
    <w:rsid w:val="00346BAA"/>
    <w:rsid w:val="003476FB"/>
    <w:rsid w:val="00347FDB"/>
    <w:rsid w:val="00351EFB"/>
    <w:rsid w:val="0035470A"/>
    <w:rsid w:val="00361192"/>
    <w:rsid w:val="003630F6"/>
    <w:rsid w:val="0036412E"/>
    <w:rsid w:val="003652C9"/>
    <w:rsid w:val="003668FB"/>
    <w:rsid w:val="00366AC5"/>
    <w:rsid w:val="00367510"/>
    <w:rsid w:val="003703F7"/>
    <w:rsid w:val="00370772"/>
    <w:rsid w:val="00371887"/>
    <w:rsid w:val="00371B63"/>
    <w:rsid w:val="00371C2B"/>
    <w:rsid w:val="003732E6"/>
    <w:rsid w:val="00373523"/>
    <w:rsid w:val="00373B51"/>
    <w:rsid w:val="0037493D"/>
    <w:rsid w:val="00374AA4"/>
    <w:rsid w:val="00375164"/>
    <w:rsid w:val="00376976"/>
    <w:rsid w:val="00376D40"/>
    <w:rsid w:val="00376D8D"/>
    <w:rsid w:val="003824EB"/>
    <w:rsid w:val="0038398B"/>
    <w:rsid w:val="00383EEC"/>
    <w:rsid w:val="00385C37"/>
    <w:rsid w:val="00385CF8"/>
    <w:rsid w:val="00387198"/>
    <w:rsid w:val="003915BF"/>
    <w:rsid w:val="003920B2"/>
    <w:rsid w:val="003924D4"/>
    <w:rsid w:val="0039402F"/>
    <w:rsid w:val="00395C4B"/>
    <w:rsid w:val="00397869"/>
    <w:rsid w:val="00397EB7"/>
    <w:rsid w:val="003A0E3A"/>
    <w:rsid w:val="003A22DF"/>
    <w:rsid w:val="003A2CE2"/>
    <w:rsid w:val="003A32E7"/>
    <w:rsid w:val="003A41BF"/>
    <w:rsid w:val="003A4AB0"/>
    <w:rsid w:val="003A4CFF"/>
    <w:rsid w:val="003A6ADE"/>
    <w:rsid w:val="003B2E05"/>
    <w:rsid w:val="003B34EE"/>
    <w:rsid w:val="003B48FA"/>
    <w:rsid w:val="003B510E"/>
    <w:rsid w:val="003B609D"/>
    <w:rsid w:val="003B6D25"/>
    <w:rsid w:val="003C2A54"/>
    <w:rsid w:val="003C3014"/>
    <w:rsid w:val="003C3AA5"/>
    <w:rsid w:val="003C5168"/>
    <w:rsid w:val="003C5A6C"/>
    <w:rsid w:val="003C6AB2"/>
    <w:rsid w:val="003C7B63"/>
    <w:rsid w:val="003D0D1F"/>
    <w:rsid w:val="003D16FF"/>
    <w:rsid w:val="003D4179"/>
    <w:rsid w:val="003D41FF"/>
    <w:rsid w:val="003D4702"/>
    <w:rsid w:val="003D48B9"/>
    <w:rsid w:val="003D5532"/>
    <w:rsid w:val="003D57DE"/>
    <w:rsid w:val="003D5EF7"/>
    <w:rsid w:val="003D6F00"/>
    <w:rsid w:val="003D7D77"/>
    <w:rsid w:val="003E119B"/>
    <w:rsid w:val="003E180A"/>
    <w:rsid w:val="003E2BBA"/>
    <w:rsid w:val="003E3259"/>
    <w:rsid w:val="003E39D6"/>
    <w:rsid w:val="003E6425"/>
    <w:rsid w:val="003F0595"/>
    <w:rsid w:val="003F0ED4"/>
    <w:rsid w:val="003F24D2"/>
    <w:rsid w:val="003F321F"/>
    <w:rsid w:val="003F3447"/>
    <w:rsid w:val="003F4992"/>
    <w:rsid w:val="003F5B82"/>
    <w:rsid w:val="003F610A"/>
    <w:rsid w:val="0040084B"/>
    <w:rsid w:val="004008E6"/>
    <w:rsid w:val="0040136E"/>
    <w:rsid w:val="004019EC"/>
    <w:rsid w:val="00401C49"/>
    <w:rsid w:val="00402F32"/>
    <w:rsid w:val="004031DB"/>
    <w:rsid w:val="0040392E"/>
    <w:rsid w:val="00404786"/>
    <w:rsid w:val="00404A6E"/>
    <w:rsid w:val="00404E1C"/>
    <w:rsid w:val="00405278"/>
    <w:rsid w:val="0040568B"/>
    <w:rsid w:val="00405821"/>
    <w:rsid w:val="00405E4A"/>
    <w:rsid w:val="00406177"/>
    <w:rsid w:val="00406E90"/>
    <w:rsid w:val="0040740A"/>
    <w:rsid w:val="0041000B"/>
    <w:rsid w:val="004102DD"/>
    <w:rsid w:val="004104A6"/>
    <w:rsid w:val="00410514"/>
    <w:rsid w:val="004107B3"/>
    <w:rsid w:val="00410B45"/>
    <w:rsid w:val="00412B36"/>
    <w:rsid w:val="00413F3E"/>
    <w:rsid w:val="00415D3C"/>
    <w:rsid w:val="004164FA"/>
    <w:rsid w:val="00417AEB"/>
    <w:rsid w:val="00420DA2"/>
    <w:rsid w:val="004222A8"/>
    <w:rsid w:val="0042231C"/>
    <w:rsid w:val="004239A0"/>
    <w:rsid w:val="00423A53"/>
    <w:rsid w:val="00424ADC"/>
    <w:rsid w:val="00424E01"/>
    <w:rsid w:val="00426329"/>
    <w:rsid w:val="0042659E"/>
    <w:rsid w:val="0042663D"/>
    <w:rsid w:val="0042748B"/>
    <w:rsid w:val="0042766C"/>
    <w:rsid w:val="00430ED4"/>
    <w:rsid w:val="00431EC8"/>
    <w:rsid w:val="004322E4"/>
    <w:rsid w:val="00432E5B"/>
    <w:rsid w:val="0043341C"/>
    <w:rsid w:val="004339A7"/>
    <w:rsid w:val="00434618"/>
    <w:rsid w:val="00434F0F"/>
    <w:rsid w:val="00435970"/>
    <w:rsid w:val="00435A67"/>
    <w:rsid w:val="00436BD1"/>
    <w:rsid w:val="00442DF7"/>
    <w:rsid w:val="0044463D"/>
    <w:rsid w:val="0044709F"/>
    <w:rsid w:val="00453639"/>
    <w:rsid w:val="00454749"/>
    <w:rsid w:val="00455E1D"/>
    <w:rsid w:val="00455E69"/>
    <w:rsid w:val="004561FD"/>
    <w:rsid w:val="0045709E"/>
    <w:rsid w:val="00457385"/>
    <w:rsid w:val="004621A9"/>
    <w:rsid w:val="004652BD"/>
    <w:rsid w:val="00465E38"/>
    <w:rsid w:val="00466A04"/>
    <w:rsid w:val="00466C03"/>
    <w:rsid w:val="00467A33"/>
    <w:rsid w:val="00467BCE"/>
    <w:rsid w:val="00470DD5"/>
    <w:rsid w:val="00471B6D"/>
    <w:rsid w:val="00473784"/>
    <w:rsid w:val="00474C3A"/>
    <w:rsid w:val="00475DAB"/>
    <w:rsid w:val="00476F5B"/>
    <w:rsid w:val="004770CC"/>
    <w:rsid w:val="0048014C"/>
    <w:rsid w:val="0048026F"/>
    <w:rsid w:val="004820CA"/>
    <w:rsid w:val="00482D1C"/>
    <w:rsid w:val="0048326F"/>
    <w:rsid w:val="0048573C"/>
    <w:rsid w:val="00485B09"/>
    <w:rsid w:val="00486659"/>
    <w:rsid w:val="0048795F"/>
    <w:rsid w:val="004909B3"/>
    <w:rsid w:val="00491021"/>
    <w:rsid w:val="0049133C"/>
    <w:rsid w:val="004914B3"/>
    <w:rsid w:val="004920D8"/>
    <w:rsid w:val="00492213"/>
    <w:rsid w:val="004935A9"/>
    <w:rsid w:val="00493AF2"/>
    <w:rsid w:val="0049456C"/>
    <w:rsid w:val="00494ED2"/>
    <w:rsid w:val="0049683B"/>
    <w:rsid w:val="0049730F"/>
    <w:rsid w:val="00497818"/>
    <w:rsid w:val="004A2D36"/>
    <w:rsid w:val="004A3C73"/>
    <w:rsid w:val="004A4598"/>
    <w:rsid w:val="004A5742"/>
    <w:rsid w:val="004A6960"/>
    <w:rsid w:val="004B0F7F"/>
    <w:rsid w:val="004B175B"/>
    <w:rsid w:val="004B25F4"/>
    <w:rsid w:val="004B2C3A"/>
    <w:rsid w:val="004B4CCB"/>
    <w:rsid w:val="004B636E"/>
    <w:rsid w:val="004B63CE"/>
    <w:rsid w:val="004B7217"/>
    <w:rsid w:val="004C0C15"/>
    <w:rsid w:val="004C0CEF"/>
    <w:rsid w:val="004C100E"/>
    <w:rsid w:val="004C1020"/>
    <w:rsid w:val="004C193D"/>
    <w:rsid w:val="004C31FB"/>
    <w:rsid w:val="004C50DA"/>
    <w:rsid w:val="004C50EB"/>
    <w:rsid w:val="004C5654"/>
    <w:rsid w:val="004C59B2"/>
    <w:rsid w:val="004C609B"/>
    <w:rsid w:val="004C6D30"/>
    <w:rsid w:val="004C6FF9"/>
    <w:rsid w:val="004C757D"/>
    <w:rsid w:val="004D059D"/>
    <w:rsid w:val="004D1231"/>
    <w:rsid w:val="004D24AE"/>
    <w:rsid w:val="004D467C"/>
    <w:rsid w:val="004D5C2F"/>
    <w:rsid w:val="004D73CD"/>
    <w:rsid w:val="004D78BC"/>
    <w:rsid w:val="004E061D"/>
    <w:rsid w:val="004E1638"/>
    <w:rsid w:val="004E1AE6"/>
    <w:rsid w:val="004E2EFD"/>
    <w:rsid w:val="004E4172"/>
    <w:rsid w:val="004E6053"/>
    <w:rsid w:val="004E6CEB"/>
    <w:rsid w:val="004E6F0F"/>
    <w:rsid w:val="004E78FB"/>
    <w:rsid w:val="004F01C2"/>
    <w:rsid w:val="004F1587"/>
    <w:rsid w:val="004F1CBF"/>
    <w:rsid w:val="004F31A8"/>
    <w:rsid w:val="004F5375"/>
    <w:rsid w:val="004F561B"/>
    <w:rsid w:val="004F644C"/>
    <w:rsid w:val="004F6CD8"/>
    <w:rsid w:val="004F7319"/>
    <w:rsid w:val="005019E4"/>
    <w:rsid w:val="00501D1A"/>
    <w:rsid w:val="005028A0"/>
    <w:rsid w:val="005037E2"/>
    <w:rsid w:val="005037FD"/>
    <w:rsid w:val="00504E17"/>
    <w:rsid w:val="005052F3"/>
    <w:rsid w:val="005070C9"/>
    <w:rsid w:val="00511AE2"/>
    <w:rsid w:val="00511D72"/>
    <w:rsid w:val="0051201C"/>
    <w:rsid w:val="00513084"/>
    <w:rsid w:val="00513D4E"/>
    <w:rsid w:val="005142C4"/>
    <w:rsid w:val="00515977"/>
    <w:rsid w:val="00517787"/>
    <w:rsid w:val="00520076"/>
    <w:rsid w:val="00520529"/>
    <w:rsid w:val="00520CAD"/>
    <w:rsid w:val="005212D3"/>
    <w:rsid w:val="00522062"/>
    <w:rsid w:val="00523D6D"/>
    <w:rsid w:val="00524323"/>
    <w:rsid w:val="00525210"/>
    <w:rsid w:val="00525C49"/>
    <w:rsid w:val="0052607A"/>
    <w:rsid w:val="00527CEB"/>
    <w:rsid w:val="00531B08"/>
    <w:rsid w:val="00533088"/>
    <w:rsid w:val="0053310D"/>
    <w:rsid w:val="005335F7"/>
    <w:rsid w:val="00533A6B"/>
    <w:rsid w:val="00537819"/>
    <w:rsid w:val="00537942"/>
    <w:rsid w:val="0053794B"/>
    <w:rsid w:val="00537AED"/>
    <w:rsid w:val="005401DB"/>
    <w:rsid w:val="00540672"/>
    <w:rsid w:val="00541206"/>
    <w:rsid w:val="0054186B"/>
    <w:rsid w:val="005423F6"/>
    <w:rsid w:val="005426F7"/>
    <w:rsid w:val="00542DB9"/>
    <w:rsid w:val="00543BD4"/>
    <w:rsid w:val="005448F8"/>
    <w:rsid w:val="00544966"/>
    <w:rsid w:val="00544C04"/>
    <w:rsid w:val="005476C4"/>
    <w:rsid w:val="00547FDC"/>
    <w:rsid w:val="00551763"/>
    <w:rsid w:val="005525FD"/>
    <w:rsid w:val="0055288A"/>
    <w:rsid w:val="00552D85"/>
    <w:rsid w:val="0055365F"/>
    <w:rsid w:val="00554082"/>
    <w:rsid w:val="0055546C"/>
    <w:rsid w:val="00555719"/>
    <w:rsid w:val="00555A0F"/>
    <w:rsid w:val="005566F0"/>
    <w:rsid w:val="0055719C"/>
    <w:rsid w:val="00562EE1"/>
    <w:rsid w:val="00565BBE"/>
    <w:rsid w:val="00566102"/>
    <w:rsid w:val="00566158"/>
    <w:rsid w:val="0056687D"/>
    <w:rsid w:val="00566CB2"/>
    <w:rsid w:val="005702DF"/>
    <w:rsid w:val="00570411"/>
    <w:rsid w:val="00572888"/>
    <w:rsid w:val="00572DB5"/>
    <w:rsid w:val="00572F3A"/>
    <w:rsid w:val="0057329F"/>
    <w:rsid w:val="0057365D"/>
    <w:rsid w:val="00573733"/>
    <w:rsid w:val="00574FF2"/>
    <w:rsid w:val="0057574A"/>
    <w:rsid w:val="00576E2A"/>
    <w:rsid w:val="005776BC"/>
    <w:rsid w:val="00581D7E"/>
    <w:rsid w:val="00582E92"/>
    <w:rsid w:val="00583632"/>
    <w:rsid w:val="00584D9A"/>
    <w:rsid w:val="00586728"/>
    <w:rsid w:val="005910E9"/>
    <w:rsid w:val="00593B97"/>
    <w:rsid w:val="005978B4"/>
    <w:rsid w:val="005A077C"/>
    <w:rsid w:val="005A0A60"/>
    <w:rsid w:val="005A13E4"/>
    <w:rsid w:val="005A2BD2"/>
    <w:rsid w:val="005A3455"/>
    <w:rsid w:val="005A659E"/>
    <w:rsid w:val="005A6B6F"/>
    <w:rsid w:val="005A714A"/>
    <w:rsid w:val="005A7716"/>
    <w:rsid w:val="005B0983"/>
    <w:rsid w:val="005B427C"/>
    <w:rsid w:val="005B4478"/>
    <w:rsid w:val="005B545F"/>
    <w:rsid w:val="005B585E"/>
    <w:rsid w:val="005B5E04"/>
    <w:rsid w:val="005B7C21"/>
    <w:rsid w:val="005C187F"/>
    <w:rsid w:val="005C383B"/>
    <w:rsid w:val="005C4B2F"/>
    <w:rsid w:val="005C4C4E"/>
    <w:rsid w:val="005C58B7"/>
    <w:rsid w:val="005C7AE3"/>
    <w:rsid w:val="005C7D9B"/>
    <w:rsid w:val="005D0E82"/>
    <w:rsid w:val="005D0E88"/>
    <w:rsid w:val="005D1705"/>
    <w:rsid w:val="005D173A"/>
    <w:rsid w:val="005D27CF"/>
    <w:rsid w:val="005D2DF7"/>
    <w:rsid w:val="005D4F2A"/>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96F"/>
    <w:rsid w:val="005F1FA0"/>
    <w:rsid w:val="005F4A50"/>
    <w:rsid w:val="005F7120"/>
    <w:rsid w:val="005F7587"/>
    <w:rsid w:val="00601561"/>
    <w:rsid w:val="00603372"/>
    <w:rsid w:val="006038B8"/>
    <w:rsid w:val="00607A3B"/>
    <w:rsid w:val="00610DE9"/>
    <w:rsid w:val="00610FED"/>
    <w:rsid w:val="00611349"/>
    <w:rsid w:val="006119C2"/>
    <w:rsid w:val="00612DC0"/>
    <w:rsid w:val="00614254"/>
    <w:rsid w:val="0061447F"/>
    <w:rsid w:val="006178A2"/>
    <w:rsid w:val="00617B78"/>
    <w:rsid w:val="00620716"/>
    <w:rsid w:val="00622323"/>
    <w:rsid w:val="0062290E"/>
    <w:rsid w:val="0062336D"/>
    <w:rsid w:val="00623566"/>
    <w:rsid w:val="00623625"/>
    <w:rsid w:val="00627508"/>
    <w:rsid w:val="00627DD6"/>
    <w:rsid w:val="006304DC"/>
    <w:rsid w:val="006311B1"/>
    <w:rsid w:val="006329A6"/>
    <w:rsid w:val="00633FDC"/>
    <w:rsid w:val="006350B3"/>
    <w:rsid w:val="006351AB"/>
    <w:rsid w:val="006357B7"/>
    <w:rsid w:val="00640159"/>
    <w:rsid w:val="00641465"/>
    <w:rsid w:val="0064213D"/>
    <w:rsid w:val="006436B3"/>
    <w:rsid w:val="00643B12"/>
    <w:rsid w:val="00644698"/>
    <w:rsid w:val="006514C2"/>
    <w:rsid w:val="00651B4D"/>
    <w:rsid w:val="0065328B"/>
    <w:rsid w:val="006535B3"/>
    <w:rsid w:val="00653882"/>
    <w:rsid w:val="00654231"/>
    <w:rsid w:val="006550A8"/>
    <w:rsid w:val="006553AF"/>
    <w:rsid w:val="006554B6"/>
    <w:rsid w:val="006556BE"/>
    <w:rsid w:val="00655B6B"/>
    <w:rsid w:val="00660D83"/>
    <w:rsid w:val="00661E84"/>
    <w:rsid w:val="00662C63"/>
    <w:rsid w:val="00663942"/>
    <w:rsid w:val="00664D5A"/>
    <w:rsid w:val="006659DA"/>
    <w:rsid w:val="00666BAD"/>
    <w:rsid w:val="0066712E"/>
    <w:rsid w:val="0066757F"/>
    <w:rsid w:val="00670E14"/>
    <w:rsid w:val="00671000"/>
    <w:rsid w:val="006728B0"/>
    <w:rsid w:val="00673C51"/>
    <w:rsid w:val="006753E8"/>
    <w:rsid w:val="00675402"/>
    <w:rsid w:val="00675D37"/>
    <w:rsid w:val="00677C58"/>
    <w:rsid w:val="0068033C"/>
    <w:rsid w:val="00682925"/>
    <w:rsid w:val="00682C99"/>
    <w:rsid w:val="00682E85"/>
    <w:rsid w:val="0068471A"/>
    <w:rsid w:val="00684B1A"/>
    <w:rsid w:val="00684E4D"/>
    <w:rsid w:val="00686EF0"/>
    <w:rsid w:val="00687A41"/>
    <w:rsid w:val="00690120"/>
    <w:rsid w:val="00690165"/>
    <w:rsid w:val="00690ACC"/>
    <w:rsid w:val="00690E5E"/>
    <w:rsid w:val="0069296C"/>
    <w:rsid w:val="00692D34"/>
    <w:rsid w:val="0069678E"/>
    <w:rsid w:val="00697ABC"/>
    <w:rsid w:val="00697F8B"/>
    <w:rsid w:val="006A1F3C"/>
    <w:rsid w:val="006A34A2"/>
    <w:rsid w:val="006A3562"/>
    <w:rsid w:val="006A37D3"/>
    <w:rsid w:val="006A3C58"/>
    <w:rsid w:val="006A40FE"/>
    <w:rsid w:val="006A4A45"/>
    <w:rsid w:val="006A77EC"/>
    <w:rsid w:val="006B0EDC"/>
    <w:rsid w:val="006B10AE"/>
    <w:rsid w:val="006B3965"/>
    <w:rsid w:val="006B610E"/>
    <w:rsid w:val="006B732A"/>
    <w:rsid w:val="006C1422"/>
    <w:rsid w:val="006C6114"/>
    <w:rsid w:val="006C780D"/>
    <w:rsid w:val="006C7EBE"/>
    <w:rsid w:val="006D1DB6"/>
    <w:rsid w:val="006D26CD"/>
    <w:rsid w:val="006D3A1A"/>
    <w:rsid w:val="006D3F35"/>
    <w:rsid w:val="006D4767"/>
    <w:rsid w:val="006D5BDD"/>
    <w:rsid w:val="006D7BC0"/>
    <w:rsid w:val="006D7C90"/>
    <w:rsid w:val="006E0303"/>
    <w:rsid w:val="006E1335"/>
    <w:rsid w:val="006E2069"/>
    <w:rsid w:val="006E3EE7"/>
    <w:rsid w:val="006E43FF"/>
    <w:rsid w:val="006E4A19"/>
    <w:rsid w:val="006E7FAA"/>
    <w:rsid w:val="006F013E"/>
    <w:rsid w:val="006F0461"/>
    <w:rsid w:val="006F09EC"/>
    <w:rsid w:val="006F20D3"/>
    <w:rsid w:val="006F2A2D"/>
    <w:rsid w:val="006F59C2"/>
    <w:rsid w:val="00704416"/>
    <w:rsid w:val="00706076"/>
    <w:rsid w:val="00711B47"/>
    <w:rsid w:val="007126D4"/>
    <w:rsid w:val="0071537C"/>
    <w:rsid w:val="00715592"/>
    <w:rsid w:val="00715CE0"/>
    <w:rsid w:val="00717247"/>
    <w:rsid w:val="00717466"/>
    <w:rsid w:val="00720397"/>
    <w:rsid w:val="0072092D"/>
    <w:rsid w:val="00720C02"/>
    <w:rsid w:val="00720EC6"/>
    <w:rsid w:val="007215A1"/>
    <w:rsid w:val="007232CD"/>
    <w:rsid w:val="00723BB0"/>
    <w:rsid w:val="007246C9"/>
    <w:rsid w:val="007312E5"/>
    <w:rsid w:val="00731F1F"/>
    <w:rsid w:val="007342B7"/>
    <w:rsid w:val="00735145"/>
    <w:rsid w:val="00735CA7"/>
    <w:rsid w:val="007369A6"/>
    <w:rsid w:val="0074079D"/>
    <w:rsid w:val="0074264F"/>
    <w:rsid w:val="007462E8"/>
    <w:rsid w:val="00746FE0"/>
    <w:rsid w:val="007473FF"/>
    <w:rsid w:val="00747695"/>
    <w:rsid w:val="0074777D"/>
    <w:rsid w:val="007518B2"/>
    <w:rsid w:val="007519A4"/>
    <w:rsid w:val="00751C3A"/>
    <w:rsid w:val="00753BB4"/>
    <w:rsid w:val="007549F7"/>
    <w:rsid w:val="00755634"/>
    <w:rsid w:val="007567B4"/>
    <w:rsid w:val="0075744A"/>
    <w:rsid w:val="00760167"/>
    <w:rsid w:val="00760439"/>
    <w:rsid w:val="007652D3"/>
    <w:rsid w:val="007653E1"/>
    <w:rsid w:val="007654BE"/>
    <w:rsid w:val="007654E1"/>
    <w:rsid w:val="00765D23"/>
    <w:rsid w:val="0076746F"/>
    <w:rsid w:val="007705A1"/>
    <w:rsid w:val="007706D1"/>
    <w:rsid w:val="00772245"/>
    <w:rsid w:val="00773C32"/>
    <w:rsid w:val="007761BB"/>
    <w:rsid w:val="00777B44"/>
    <w:rsid w:val="00777BBC"/>
    <w:rsid w:val="00781EB2"/>
    <w:rsid w:val="00782307"/>
    <w:rsid w:val="00782355"/>
    <w:rsid w:val="00782A3A"/>
    <w:rsid w:val="00783585"/>
    <w:rsid w:val="007858BF"/>
    <w:rsid w:val="0078653E"/>
    <w:rsid w:val="00786FC6"/>
    <w:rsid w:val="0078701B"/>
    <w:rsid w:val="00787043"/>
    <w:rsid w:val="0078710C"/>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5EF"/>
    <w:rsid w:val="007A3042"/>
    <w:rsid w:val="007A3522"/>
    <w:rsid w:val="007A48C4"/>
    <w:rsid w:val="007A561B"/>
    <w:rsid w:val="007A5A25"/>
    <w:rsid w:val="007A77A9"/>
    <w:rsid w:val="007B2888"/>
    <w:rsid w:val="007B2DDE"/>
    <w:rsid w:val="007B4E55"/>
    <w:rsid w:val="007B561A"/>
    <w:rsid w:val="007B7337"/>
    <w:rsid w:val="007C0561"/>
    <w:rsid w:val="007C3835"/>
    <w:rsid w:val="007C470F"/>
    <w:rsid w:val="007C65D0"/>
    <w:rsid w:val="007C6D2F"/>
    <w:rsid w:val="007C704E"/>
    <w:rsid w:val="007C7555"/>
    <w:rsid w:val="007C758A"/>
    <w:rsid w:val="007C7921"/>
    <w:rsid w:val="007D0F48"/>
    <w:rsid w:val="007D476D"/>
    <w:rsid w:val="007D4E9B"/>
    <w:rsid w:val="007D5E1A"/>
    <w:rsid w:val="007D7881"/>
    <w:rsid w:val="007E09AA"/>
    <w:rsid w:val="007E1094"/>
    <w:rsid w:val="007E1A00"/>
    <w:rsid w:val="007E3B10"/>
    <w:rsid w:val="007E407D"/>
    <w:rsid w:val="007E43D3"/>
    <w:rsid w:val="007E48F0"/>
    <w:rsid w:val="007E4A96"/>
    <w:rsid w:val="007E4B79"/>
    <w:rsid w:val="007E52B0"/>
    <w:rsid w:val="007E53DB"/>
    <w:rsid w:val="007F1495"/>
    <w:rsid w:val="007F1FB4"/>
    <w:rsid w:val="007F25DB"/>
    <w:rsid w:val="007F2BFF"/>
    <w:rsid w:val="007F2D9A"/>
    <w:rsid w:val="007F40E5"/>
    <w:rsid w:val="007F4F36"/>
    <w:rsid w:val="007F5622"/>
    <w:rsid w:val="007F5A44"/>
    <w:rsid w:val="007F64DA"/>
    <w:rsid w:val="007F6CBE"/>
    <w:rsid w:val="007F6EE8"/>
    <w:rsid w:val="0080142B"/>
    <w:rsid w:val="00802500"/>
    <w:rsid w:val="00804141"/>
    <w:rsid w:val="0080596B"/>
    <w:rsid w:val="0080619C"/>
    <w:rsid w:val="008075D0"/>
    <w:rsid w:val="00812BA9"/>
    <w:rsid w:val="00813FFC"/>
    <w:rsid w:val="00814481"/>
    <w:rsid w:val="008179E3"/>
    <w:rsid w:val="00817CDD"/>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30A9"/>
    <w:rsid w:val="008338EE"/>
    <w:rsid w:val="00835353"/>
    <w:rsid w:val="00840050"/>
    <w:rsid w:val="008414DB"/>
    <w:rsid w:val="00841B30"/>
    <w:rsid w:val="00841F5D"/>
    <w:rsid w:val="0084321F"/>
    <w:rsid w:val="00843712"/>
    <w:rsid w:val="00844E73"/>
    <w:rsid w:val="008453BC"/>
    <w:rsid w:val="00845A8C"/>
    <w:rsid w:val="00846679"/>
    <w:rsid w:val="00846900"/>
    <w:rsid w:val="00850776"/>
    <w:rsid w:val="0085221D"/>
    <w:rsid w:val="00853304"/>
    <w:rsid w:val="00854800"/>
    <w:rsid w:val="0085572A"/>
    <w:rsid w:val="008561A5"/>
    <w:rsid w:val="00856DA2"/>
    <w:rsid w:val="00856F3C"/>
    <w:rsid w:val="0085758E"/>
    <w:rsid w:val="00860528"/>
    <w:rsid w:val="0086097C"/>
    <w:rsid w:val="00861A34"/>
    <w:rsid w:val="00863722"/>
    <w:rsid w:val="00864B72"/>
    <w:rsid w:val="00864FE4"/>
    <w:rsid w:val="0086529A"/>
    <w:rsid w:val="008668C5"/>
    <w:rsid w:val="008700E1"/>
    <w:rsid w:val="00870A8A"/>
    <w:rsid w:val="0087163E"/>
    <w:rsid w:val="0087523D"/>
    <w:rsid w:val="00875C78"/>
    <w:rsid w:val="0087683D"/>
    <w:rsid w:val="00876B1D"/>
    <w:rsid w:val="008777D4"/>
    <w:rsid w:val="00877820"/>
    <w:rsid w:val="008815D1"/>
    <w:rsid w:val="0088243F"/>
    <w:rsid w:val="00882CC6"/>
    <w:rsid w:val="008839C7"/>
    <w:rsid w:val="00883BBF"/>
    <w:rsid w:val="0088511A"/>
    <w:rsid w:val="0088519F"/>
    <w:rsid w:val="00886D33"/>
    <w:rsid w:val="00890003"/>
    <w:rsid w:val="00890350"/>
    <w:rsid w:val="00890674"/>
    <w:rsid w:val="008912E3"/>
    <w:rsid w:val="00891587"/>
    <w:rsid w:val="00892161"/>
    <w:rsid w:val="00893959"/>
    <w:rsid w:val="00893FC2"/>
    <w:rsid w:val="0089452A"/>
    <w:rsid w:val="008948E6"/>
    <w:rsid w:val="00894E31"/>
    <w:rsid w:val="00896295"/>
    <w:rsid w:val="00896980"/>
    <w:rsid w:val="008A09AE"/>
    <w:rsid w:val="008A1281"/>
    <w:rsid w:val="008A2A52"/>
    <w:rsid w:val="008A4386"/>
    <w:rsid w:val="008A483C"/>
    <w:rsid w:val="008A5D95"/>
    <w:rsid w:val="008A6251"/>
    <w:rsid w:val="008A6A24"/>
    <w:rsid w:val="008A7A51"/>
    <w:rsid w:val="008B201E"/>
    <w:rsid w:val="008B3684"/>
    <w:rsid w:val="008B4749"/>
    <w:rsid w:val="008B739B"/>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D1B98"/>
    <w:rsid w:val="008D2E14"/>
    <w:rsid w:val="008D39A3"/>
    <w:rsid w:val="008D4197"/>
    <w:rsid w:val="008D5F0A"/>
    <w:rsid w:val="008D6148"/>
    <w:rsid w:val="008D6C06"/>
    <w:rsid w:val="008E1789"/>
    <w:rsid w:val="008E21AE"/>
    <w:rsid w:val="008E2572"/>
    <w:rsid w:val="008E25FA"/>
    <w:rsid w:val="008E3272"/>
    <w:rsid w:val="008E45E8"/>
    <w:rsid w:val="008E4E92"/>
    <w:rsid w:val="008E51EA"/>
    <w:rsid w:val="008E6080"/>
    <w:rsid w:val="008E62CE"/>
    <w:rsid w:val="008E6D51"/>
    <w:rsid w:val="008F0026"/>
    <w:rsid w:val="008F04DD"/>
    <w:rsid w:val="008F1BEB"/>
    <w:rsid w:val="008F2051"/>
    <w:rsid w:val="008F2831"/>
    <w:rsid w:val="008F2E94"/>
    <w:rsid w:val="008F3004"/>
    <w:rsid w:val="008F3419"/>
    <w:rsid w:val="008F3D74"/>
    <w:rsid w:val="008F3DB8"/>
    <w:rsid w:val="008F639A"/>
    <w:rsid w:val="009001FD"/>
    <w:rsid w:val="00900E9A"/>
    <w:rsid w:val="00901302"/>
    <w:rsid w:val="00901BE2"/>
    <w:rsid w:val="009029A0"/>
    <w:rsid w:val="009032A4"/>
    <w:rsid w:val="009066F2"/>
    <w:rsid w:val="009100D4"/>
    <w:rsid w:val="009116AD"/>
    <w:rsid w:val="00912CCB"/>
    <w:rsid w:val="00917437"/>
    <w:rsid w:val="009174A1"/>
    <w:rsid w:val="009217C3"/>
    <w:rsid w:val="00922478"/>
    <w:rsid w:val="00924464"/>
    <w:rsid w:val="009272EB"/>
    <w:rsid w:val="009274A2"/>
    <w:rsid w:val="009305FB"/>
    <w:rsid w:val="009308C8"/>
    <w:rsid w:val="009309D4"/>
    <w:rsid w:val="00930C3F"/>
    <w:rsid w:val="00931C10"/>
    <w:rsid w:val="00932609"/>
    <w:rsid w:val="00933821"/>
    <w:rsid w:val="00933CBF"/>
    <w:rsid w:val="00934620"/>
    <w:rsid w:val="0093509A"/>
    <w:rsid w:val="0093515B"/>
    <w:rsid w:val="0093797F"/>
    <w:rsid w:val="00937E47"/>
    <w:rsid w:val="00940E73"/>
    <w:rsid w:val="00940FD9"/>
    <w:rsid w:val="00941E08"/>
    <w:rsid w:val="00941F67"/>
    <w:rsid w:val="00943CFB"/>
    <w:rsid w:val="00944891"/>
    <w:rsid w:val="00945691"/>
    <w:rsid w:val="00946668"/>
    <w:rsid w:val="00946F6A"/>
    <w:rsid w:val="009470B3"/>
    <w:rsid w:val="00947297"/>
    <w:rsid w:val="009476AD"/>
    <w:rsid w:val="009479B2"/>
    <w:rsid w:val="0095046D"/>
    <w:rsid w:val="00956374"/>
    <w:rsid w:val="00957773"/>
    <w:rsid w:val="00960592"/>
    <w:rsid w:val="0096094A"/>
    <w:rsid w:val="009613ED"/>
    <w:rsid w:val="00961749"/>
    <w:rsid w:val="009636ED"/>
    <w:rsid w:val="00963926"/>
    <w:rsid w:val="00964FE9"/>
    <w:rsid w:val="00970BC1"/>
    <w:rsid w:val="00971692"/>
    <w:rsid w:val="00971A09"/>
    <w:rsid w:val="00971B88"/>
    <w:rsid w:val="00973686"/>
    <w:rsid w:val="00975C83"/>
    <w:rsid w:val="0098048A"/>
    <w:rsid w:val="00981312"/>
    <w:rsid w:val="00981AFA"/>
    <w:rsid w:val="009821D1"/>
    <w:rsid w:val="00982A34"/>
    <w:rsid w:val="00984B67"/>
    <w:rsid w:val="00987F9E"/>
    <w:rsid w:val="00990180"/>
    <w:rsid w:val="00990AB7"/>
    <w:rsid w:val="00990C47"/>
    <w:rsid w:val="009911C4"/>
    <w:rsid w:val="00991FFF"/>
    <w:rsid w:val="009933E8"/>
    <w:rsid w:val="00994188"/>
    <w:rsid w:val="009944AF"/>
    <w:rsid w:val="009944B7"/>
    <w:rsid w:val="0099460D"/>
    <w:rsid w:val="009946B9"/>
    <w:rsid w:val="00995E3A"/>
    <w:rsid w:val="009A48A1"/>
    <w:rsid w:val="009A4C94"/>
    <w:rsid w:val="009A71A9"/>
    <w:rsid w:val="009B056E"/>
    <w:rsid w:val="009B129C"/>
    <w:rsid w:val="009B1A22"/>
    <w:rsid w:val="009B23E7"/>
    <w:rsid w:val="009B2910"/>
    <w:rsid w:val="009B3136"/>
    <w:rsid w:val="009B38CF"/>
    <w:rsid w:val="009B4598"/>
    <w:rsid w:val="009B5CA2"/>
    <w:rsid w:val="009B6909"/>
    <w:rsid w:val="009B7A59"/>
    <w:rsid w:val="009B7D1B"/>
    <w:rsid w:val="009B7E06"/>
    <w:rsid w:val="009B7E19"/>
    <w:rsid w:val="009C1900"/>
    <w:rsid w:val="009C1EEE"/>
    <w:rsid w:val="009C1F3F"/>
    <w:rsid w:val="009C5BFD"/>
    <w:rsid w:val="009C6508"/>
    <w:rsid w:val="009C74B1"/>
    <w:rsid w:val="009D05E4"/>
    <w:rsid w:val="009D1B1E"/>
    <w:rsid w:val="009D22B5"/>
    <w:rsid w:val="009D2AFD"/>
    <w:rsid w:val="009D48A4"/>
    <w:rsid w:val="009D4C66"/>
    <w:rsid w:val="009D4E71"/>
    <w:rsid w:val="009D52A7"/>
    <w:rsid w:val="009E05B9"/>
    <w:rsid w:val="009E1B18"/>
    <w:rsid w:val="009E2594"/>
    <w:rsid w:val="009E3BDB"/>
    <w:rsid w:val="009E46E0"/>
    <w:rsid w:val="009E4DAC"/>
    <w:rsid w:val="009F01AB"/>
    <w:rsid w:val="009F0B5B"/>
    <w:rsid w:val="009F2B44"/>
    <w:rsid w:val="009F47B4"/>
    <w:rsid w:val="009F56F8"/>
    <w:rsid w:val="009F5968"/>
    <w:rsid w:val="009F5A63"/>
    <w:rsid w:val="009F7BA6"/>
    <w:rsid w:val="00A0361C"/>
    <w:rsid w:val="00A0414C"/>
    <w:rsid w:val="00A045B1"/>
    <w:rsid w:val="00A0636D"/>
    <w:rsid w:val="00A06957"/>
    <w:rsid w:val="00A07454"/>
    <w:rsid w:val="00A0786E"/>
    <w:rsid w:val="00A122AF"/>
    <w:rsid w:val="00A12AEE"/>
    <w:rsid w:val="00A12E22"/>
    <w:rsid w:val="00A13C09"/>
    <w:rsid w:val="00A13F49"/>
    <w:rsid w:val="00A1419B"/>
    <w:rsid w:val="00A1483F"/>
    <w:rsid w:val="00A1549E"/>
    <w:rsid w:val="00A15707"/>
    <w:rsid w:val="00A15F28"/>
    <w:rsid w:val="00A1605A"/>
    <w:rsid w:val="00A1635A"/>
    <w:rsid w:val="00A16448"/>
    <w:rsid w:val="00A16B55"/>
    <w:rsid w:val="00A17010"/>
    <w:rsid w:val="00A1754C"/>
    <w:rsid w:val="00A21C8E"/>
    <w:rsid w:val="00A2236F"/>
    <w:rsid w:val="00A2296D"/>
    <w:rsid w:val="00A2310E"/>
    <w:rsid w:val="00A234F6"/>
    <w:rsid w:val="00A25253"/>
    <w:rsid w:val="00A2609E"/>
    <w:rsid w:val="00A263CE"/>
    <w:rsid w:val="00A26F19"/>
    <w:rsid w:val="00A30C25"/>
    <w:rsid w:val="00A31629"/>
    <w:rsid w:val="00A31690"/>
    <w:rsid w:val="00A3174E"/>
    <w:rsid w:val="00A31A09"/>
    <w:rsid w:val="00A34682"/>
    <w:rsid w:val="00A34918"/>
    <w:rsid w:val="00A35CD0"/>
    <w:rsid w:val="00A35DD5"/>
    <w:rsid w:val="00A37137"/>
    <w:rsid w:val="00A37556"/>
    <w:rsid w:val="00A4311B"/>
    <w:rsid w:val="00A43691"/>
    <w:rsid w:val="00A439E5"/>
    <w:rsid w:val="00A45294"/>
    <w:rsid w:val="00A45E5D"/>
    <w:rsid w:val="00A47534"/>
    <w:rsid w:val="00A476A0"/>
    <w:rsid w:val="00A47EE4"/>
    <w:rsid w:val="00A50ADA"/>
    <w:rsid w:val="00A50B73"/>
    <w:rsid w:val="00A513BA"/>
    <w:rsid w:val="00A517AF"/>
    <w:rsid w:val="00A52818"/>
    <w:rsid w:val="00A52BF4"/>
    <w:rsid w:val="00A5359C"/>
    <w:rsid w:val="00A5397E"/>
    <w:rsid w:val="00A53CD5"/>
    <w:rsid w:val="00A54773"/>
    <w:rsid w:val="00A55727"/>
    <w:rsid w:val="00A55C1F"/>
    <w:rsid w:val="00A563E0"/>
    <w:rsid w:val="00A56630"/>
    <w:rsid w:val="00A572EC"/>
    <w:rsid w:val="00A575AD"/>
    <w:rsid w:val="00A57A10"/>
    <w:rsid w:val="00A625CC"/>
    <w:rsid w:val="00A626A9"/>
    <w:rsid w:val="00A64C72"/>
    <w:rsid w:val="00A64E8B"/>
    <w:rsid w:val="00A65160"/>
    <w:rsid w:val="00A651F5"/>
    <w:rsid w:val="00A65C52"/>
    <w:rsid w:val="00A6627E"/>
    <w:rsid w:val="00A67316"/>
    <w:rsid w:val="00A6752E"/>
    <w:rsid w:val="00A70FA9"/>
    <w:rsid w:val="00A735E1"/>
    <w:rsid w:val="00A73706"/>
    <w:rsid w:val="00A74BB4"/>
    <w:rsid w:val="00A74D00"/>
    <w:rsid w:val="00A75BE9"/>
    <w:rsid w:val="00A75D0D"/>
    <w:rsid w:val="00A80440"/>
    <w:rsid w:val="00A82941"/>
    <w:rsid w:val="00A83C43"/>
    <w:rsid w:val="00A8400C"/>
    <w:rsid w:val="00A84BE1"/>
    <w:rsid w:val="00A85E2A"/>
    <w:rsid w:val="00A86B26"/>
    <w:rsid w:val="00A91A93"/>
    <w:rsid w:val="00A92403"/>
    <w:rsid w:val="00A92745"/>
    <w:rsid w:val="00A92D14"/>
    <w:rsid w:val="00A92E87"/>
    <w:rsid w:val="00A93B40"/>
    <w:rsid w:val="00A93CFA"/>
    <w:rsid w:val="00A941EB"/>
    <w:rsid w:val="00A94B68"/>
    <w:rsid w:val="00A9514C"/>
    <w:rsid w:val="00A9531C"/>
    <w:rsid w:val="00A96895"/>
    <w:rsid w:val="00A96DE5"/>
    <w:rsid w:val="00A96F00"/>
    <w:rsid w:val="00A9783C"/>
    <w:rsid w:val="00AA3D99"/>
    <w:rsid w:val="00AA4E5C"/>
    <w:rsid w:val="00AA5D2E"/>
    <w:rsid w:val="00AA73E8"/>
    <w:rsid w:val="00AB063E"/>
    <w:rsid w:val="00AB0C5B"/>
    <w:rsid w:val="00AB1A81"/>
    <w:rsid w:val="00AB27D4"/>
    <w:rsid w:val="00AB5F79"/>
    <w:rsid w:val="00AB6F03"/>
    <w:rsid w:val="00AB6FF0"/>
    <w:rsid w:val="00AB77F7"/>
    <w:rsid w:val="00AC0032"/>
    <w:rsid w:val="00AC0156"/>
    <w:rsid w:val="00AC0A03"/>
    <w:rsid w:val="00AC421C"/>
    <w:rsid w:val="00AC446D"/>
    <w:rsid w:val="00AC5529"/>
    <w:rsid w:val="00AC5727"/>
    <w:rsid w:val="00AC59C9"/>
    <w:rsid w:val="00AC5C3D"/>
    <w:rsid w:val="00AC7985"/>
    <w:rsid w:val="00AD148B"/>
    <w:rsid w:val="00AD2F1A"/>
    <w:rsid w:val="00AD3BC3"/>
    <w:rsid w:val="00AD4452"/>
    <w:rsid w:val="00AD47BF"/>
    <w:rsid w:val="00AD5384"/>
    <w:rsid w:val="00AD7D0F"/>
    <w:rsid w:val="00AE000F"/>
    <w:rsid w:val="00AE4714"/>
    <w:rsid w:val="00AE661B"/>
    <w:rsid w:val="00AF0174"/>
    <w:rsid w:val="00AF048D"/>
    <w:rsid w:val="00AF2F3F"/>
    <w:rsid w:val="00AF3131"/>
    <w:rsid w:val="00AF390A"/>
    <w:rsid w:val="00AF407E"/>
    <w:rsid w:val="00AF616D"/>
    <w:rsid w:val="00AF65F5"/>
    <w:rsid w:val="00AF6995"/>
    <w:rsid w:val="00AF7BED"/>
    <w:rsid w:val="00B01042"/>
    <w:rsid w:val="00B02CE3"/>
    <w:rsid w:val="00B03AD2"/>
    <w:rsid w:val="00B0604C"/>
    <w:rsid w:val="00B07A5F"/>
    <w:rsid w:val="00B13158"/>
    <w:rsid w:val="00B1384B"/>
    <w:rsid w:val="00B13EBF"/>
    <w:rsid w:val="00B1479A"/>
    <w:rsid w:val="00B14BA1"/>
    <w:rsid w:val="00B150D1"/>
    <w:rsid w:val="00B154AF"/>
    <w:rsid w:val="00B15AD2"/>
    <w:rsid w:val="00B15EEA"/>
    <w:rsid w:val="00B179F3"/>
    <w:rsid w:val="00B17B24"/>
    <w:rsid w:val="00B22533"/>
    <w:rsid w:val="00B23CBC"/>
    <w:rsid w:val="00B2522D"/>
    <w:rsid w:val="00B25697"/>
    <w:rsid w:val="00B30D62"/>
    <w:rsid w:val="00B31777"/>
    <w:rsid w:val="00B31C09"/>
    <w:rsid w:val="00B32B29"/>
    <w:rsid w:val="00B331BF"/>
    <w:rsid w:val="00B337A8"/>
    <w:rsid w:val="00B34A4A"/>
    <w:rsid w:val="00B35773"/>
    <w:rsid w:val="00B35854"/>
    <w:rsid w:val="00B40CC7"/>
    <w:rsid w:val="00B412DE"/>
    <w:rsid w:val="00B41BE9"/>
    <w:rsid w:val="00B43544"/>
    <w:rsid w:val="00B44A89"/>
    <w:rsid w:val="00B44C74"/>
    <w:rsid w:val="00B45653"/>
    <w:rsid w:val="00B45FC9"/>
    <w:rsid w:val="00B46007"/>
    <w:rsid w:val="00B46BF1"/>
    <w:rsid w:val="00B51016"/>
    <w:rsid w:val="00B51177"/>
    <w:rsid w:val="00B51B5B"/>
    <w:rsid w:val="00B54DDA"/>
    <w:rsid w:val="00B55F43"/>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D6C"/>
    <w:rsid w:val="00B834E6"/>
    <w:rsid w:val="00B83D44"/>
    <w:rsid w:val="00B8600D"/>
    <w:rsid w:val="00B8603F"/>
    <w:rsid w:val="00B86831"/>
    <w:rsid w:val="00B87ECC"/>
    <w:rsid w:val="00B9022C"/>
    <w:rsid w:val="00B91A5E"/>
    <w:rsid w:val="00B91F06"/>
    <w:rsid w:val="00B934C4"/>
    <w:rsid w:val="00B9375C"/>
    <w:rsid w:val="00B942FF"/>
    <w:rsid w:val="00B94B11"/>
    <w:rsid w:val="00BA092A"/>
    <w:rsid w:val="00BA1E58"/>
    <w:rsid w:val="00BA4574"/>
    <w:rsid w:val="00BA50C8"/>
    <w:rsid w:val="00BA5BFD"/>
    <w:rsid w:val="00BB0CA0"/>
    <w:rsid w:val="00BB0EE8"/>
    <w:rsid w:val="00BB2402"/>
    <w:rsid w:val="00BB2E08"/>
    <w:rsid w:val="00BB4123"/>
    <w:rsid w:val="00BB4685"/>
    <w:rsid w:val="00BB474D"/>
    <w:rsid w:val="00BB4A91"/>
    <w:rsid w:val="00BB56A8"/>
    <w:rsid w:val="00BB67B6"/>
    <w:rsid w:val="00BB69A9"/>
    <w:rsid w:val="00BB70C0"/>
    <w:rsid w:val="00BC0799"/>
    <w:rsid w:val="00BC36D5"/>
    <w:rsid w:val="00BC4546"/>
    <w:rsid w:val="00BC4865"/>
    <w:rsid w:val="00BC53FC"/>
    <w:rsid w:val="00BC59BE"/>
    <w:rsid w:val="00BC70DD"/>
    <w:rsid w:val="00BD056B"/>
    <w:rsid w:val="00BD0F20"/>
    <w:rsid w:val="00BD14CB"/>
    <w:rsid w:val="00BD24BF"/>
    <w:rsid w:val="00BD3EBA"/>
    <w:rsid w:val="00BD497E"/>
    <w:rsid w:val="00BD4DB3"/>
    <w:rsid w:val="00BD64DA"/>
    <w:rsid w:val="00BD6A75"/>
    <w:rsid w:val="00BE215D"/>
    <w:rsid w:val="00BE4359"/>
    <w:rsid w:val="00BE4A53"/>
    <w:rsid w:val="00BE7396"/>
    <w:rsid w:val="00BE7E9B"/>
    <w:rsid w:val="00BE7EDE"/>
    <w:rsid w:val="00BF2A0C"/>
    <w:rsid w:val="00BF2DCF"/>
    <w:rsid w:val="00BF3144"/>
    <w:rsid w:val="00BF367F"/>
    <w:rsid w:val="00BF5471"/>
    <w:rsid w:val="00BF5AE4"/>
    <w:rsid w:val="00BF5C6C"/>
    <w:rsid w:val="00BF66C6"/>
    <w:rsid w:val="00BF6F32"/>
    <w:rsid w:val="00BF77C8"/>
    <w:rsid w:val="00C017AA"/>
    <w:rsid w:val="00C01BC3"/>
    <w:rsid w:val="00C02591"/>
    <w:rsid w:val="00C02A3E"/>
    <w:rsid w:val="00C03969"/>
    <w:rsid w:val="00C04F3C"/>
    <w:rsid w:val="00C05361"/>
    <w:rsid w:val="00C05502"/>
    <w:rsid w:val="00C07510"/>
    <w:rsid w:val="00C105C5"/>
    <w:rsid w:val="00C11050"/>
    <w:rsid w:val="00C1155F"/>
    <w:rsid w:val="00C11A9F"/>
    <w:rsid w:val="00C11C98"/>
    <w:rsid w:val="00C1210F"/>
    <w:rsid w:val="00C140D4"/>
    <w:rsid w:val="00C14633"/>
    <w:rsid w:val="00C15B8A"/>
    <w:rsid w:val="00C202F4"/>
    <w:rsid w:val="00C211A2"/>
    <w:rsid w:val="00C227F6"/>
    <w:rsid w:val="00C238DB"/>
    <w:rsid w:val="00C23A04"/>
    <w:rsid w:val="00C244E0"/>
    <w:rsid w:val="00C25BC2"/>
    <w:rsid w:val="00C2751F"/>
    <w:rsid w:val="00C27E6A"/>
    <w:rsid w:val="00C304BE"/>
    <w:rsid w:val="00C32717"/>
    <w:rsid w:val="00C32C54"/>
    <w:rsid w:val="00C3435E"/>
    <w:rsid w:val="00C343D2"/>
    <w:rsid w:val="00C35287"/>
    <w:rsid w:val="00C354CC"/>
    <w:rsid w:val="00C35E19"/>
    <w:rsid w:val="00C372D9"/>
    <w:rsid w:val="00C41657"/>
    <w:rsid w:val="00C41FD5"/>
    <w:rsid w:val="00C42BE7"/>
    <w:rsid w:val="00C431A8"/>
    <w:rsid w:val="00C43669"/>
    <w:rsid w:val="00C43FA7"/>
    <w:rsid w:val="00C44FA3"/>
    <w:rsid w:val="00C45315"/>
    <w:rsid w:val="00C47B11"/>
    <w:rsid w:val="00C47CF2"/>
    <w:rsid w:val="00C52C77"/>
    <w:rsid w:val="00C535FA"/>
    <w:rsid w:val="00C53FC1"/>
    <w:rsid w:val="00C54209"/>
    <w:rsid w:val="00C5428F"/>
    <w:rsid w:val="00C554FA"/>
    <w:rsid w:val="00C56DFD"/>
    <w:rsid w:val="00C57515"/>
    <w:rsid w:val="00C600A5"/>
    <w:rsid w:val="00C60665"/>
    <w:rsid w:val="00C606BB"/>
    <w:rsid w:val="00C60ECB"/>
    <w:rsid w:val="00C61575"/>
    <w:rsid w:val="00C624B7"/>
    <w:rsid w:val="00C6291B"/>
    <w:rsid w:val="00C62C39"/>
    <w:rsid w:val="00C630D5"/>
    <w:rsid w:val="00C635AA"/>
    <w:rsid w:val="00C6387F"/>
    <w:rsid w:val="00C63E0C"/>
    <w:rsid w:val="00C66B10"/>
    <w:rsid w:val="00C7097E"/>
    <w:rsid w:val="00C71DDA"/>
    <w:rsid w:val="00C727CE"/>
    <w:rsid w:val="00C742CC"/>
    <w:rsid w:val="00C74D5F"/>
    <w:rsid w:val="00C75FF6"/>
    <w:rsid w:val="00C769A0"/>
    <w:rsid w:val="00C76F61"/>
    <w:rsid w:val="00C774F1"/>
    <w:rsid w:val="00C802E4"/>
    <w:rsid w:val="00C80CEA"/>
    <w:rsid w:val="00C82F4B"/>
    <w:rsid w:val="00C832F7"/>
    <w:rsid w:val="00C85731"/>
    <w:rsid w:val="00C86A3F"/>
    <w:rsid w:val="00C874AB"/>
    <w:rsid w:val="00C8765D"/>
    <w:rsid w:val="00C87E7D"/>
    <w:rsid w:val="00C908C9"/>
    <w:rsid w:val="00C91E68"/>
    <w:rsid w:val="00C936D0"/>
    <w:rsid w:val="00C93E5F"/>
    <w:rsid w:val="00C960D8"/>
    <w:rsid w:val="00C96382"/>
    <w:rsid w:val="00CA0137"/>
    <w:rsid w:val="00CA0C64"/>
    <w:rsid w:val="00CA115D"/>
    <w:rsid w:val="00CA1BE8"/>
    <w:rsid w:val="00CA3796"/>
    <w:rsid w:val="00CA4437"/>
    <w:rsid w:val="00CB08D0"/>
    <w:rsid w:val="00CB0B34"/>
    <w:rsid w:val="00CB13CA"/>
    <w:rsid w:val="00CB17D7"/>
    <w:rsid w:val="00CB19A3"/>
    <w:rsid w:val="00CB523D"/>
    <w:rsid w:val="00CB5998"/>
    <w:rsid w:val="00CB5F96"/>
    <w:rsid w:val="00CC04F8"/>
    <w:rsid w:val="00CC142B"/>
    <w:rsid w:val="00CC1DCC"/>
    <w:rsid w:val="00CC1FD1"/>
    <w:rsid w:val="00CC2E6D"/>
    <w:rsid w:val="00CC2EB2"/>
    <w:rsid w:val="00CC3E24"/>
    <w:rsid w:val="00CC484E"/>
    <w:rsid w:val="00CC5274"/>
    <w:rsid w:val="00CC53D6"/>
    <w:rsid w:val="00CC6CB2"/>
    <w:rsid w:val="00CC6FD4"/>
    <w:rsid w:val="00CC7471"/>
    <w:rsid w:val="00CC7AC2"/>
    <w:rsid w:val="00CC7AE0"/>
    <w:rsid w:val="00CC7C25"/>
    <w:rsid w:val="00CD0398"/>
    <w:rsid w:val="00CD2D23"/>
    <w:rsid w:val="00CD2DA0"/>
    <w:rsid w:val="00CD2EF8"/>
    <w:rsid w:val="00CD376B"/>
    <w:rsid w:val="00CD4E90"/>
    <w:rsid w:val="00CD589F"/>
    <w:rsid w:val="00CD7023"/>
    <w:rsid w:val="00CD7141"/>
    <w:rsid w:val="00CD758A"/>
    <w:rsid w:val="00CE0909"/>
    <w:rsid w:val="00CE184E"/>
    <w:rsid w:val="00CE1C86"/>
    <w:rsid w:val="00CE29C7"/>
    <w:rsid w:val="00CE2B19"/>
    <w:rsid w:val="00CE5BD9"/>
    <w:rsid w:val="00CE630D"/>
    <w:rsid w:val="00CE66DD"/>
    <w:rsid w:val="00CE683F"/>
    <w:rsid w:val="00CE6BEB"/>
    <w:rsid w:val="00CE7963"/>
    <w:rsid w:val="00CE7DE3"/>
    <w:rsid w:val="00CF0114"/>
    <w:rsid w:val="00CF0897"/>
    <w:rsid w:val="00CF0CAD"/>
    <w:rsid w:val="00CF13F0"/>
    <w:rsid w:val="00CF2AF4"/>
    <w:rsid w:val="00CF2E22"/>
    <w:rsid w:val="00CF490F"/>
    <w:rsid w:val="00CF4C44"/>
    <w:rsid w:val="00CF524C"/>
    <w:rsid w:val="00CF55DB"/>
    <w:rsid w:val="00D00321"/>
    <w:rsid w:val="00D01865"/>
    <w:rsid w:val="00D03E0A"/>
    <w:rsid w:val="00D04218"/>
    <w:rsid w:val="00D045C2"/>
    <w:rsid w:val="00D046FB"/>
    <w:rsid w:val="00D05AE8"/>
    <w:rsid w:val="00D0788C"/>
    <w:rsid w:val="00D07FF8"/>
    <w:rsid w:val="00D115A7"/>
    <w:rsid w:val="00D138EB"/>
    <w:rsid w:val="00D17336"/>
    <w:rsid w:val="00D17347"/>
    <w:rsid w:val="00D17EA8"/>
    <w:rsid w:val="00D20459"/>
    <w:rsid w:val="00D22955"/>
    <w:rsid w:val="00D24D4E"/>
    <w:rsid w:val="00D24DAB"/>
    <w:rsid w:val="00D253EC"/>
    <w:rsid w:val="00D256C0"/>
    <w:rsid w:val="00D25A2F"/>
    <w:rsid w:val="00D26A77"/>
    <w:rsid w:val="00D27F1D"/>
    <w:rsid w:val="00D309A5"/>
    <w:rsid w:val="00D30CA5"/>
    <w:rsid w:val="00D332F1"/>
    <w:rsid w:val="00D3486B"/>
    <w:rsid w:val="00D35631"/>
    <w:rsid w:val="00D36619"/>
    <w:rsid w:val="00D3757B"/>
    <w:rsid w:val="00D37919"/>
    <w:rsid w:val="00D37F98"/>
    <w:rsid w:val="00D37FC3"/>
    <w:rsid w:val="00D43856"/>
    <w:rsid w:val="00D43FA1"/>
    <w:rsid w:val="00D44181"/>
    <w:rsid w:val="00D44BC7"/>
    <w:rsid w:val="00D46CAD"/>
    <w:rsid w:val="00D46CDA"/>
    <w:rsid w:val="00D47B98"/>
    <w:rsid w:val="00D47F80"/>
    <w:rsid w:val="00D50A2B"/>
    <w:rsid w:val="00D52818"/>
    <w:rsid w:val="00D537B4"/>
    <w:rsid w:val="00D54C5E"/>
    <w:rsid w:val="00D615FF"/>
    <w:rsid w:val="00D61AD6"/>
    <w:rsid w:val="00D6201D"/>
    <w:rsid w:val="00D627B5"/>
    <w:rsid w:val="00D64775"/>
    <w:rsid w:val="00D6742D"/>
    <w:rsid w:val="00D679D4"/>
    <w:rsid w:val="00D704A1"/>
    <w:rsid w:val="00D7060B"/>
    <w:rsid w:val="00D70863"/>
    <w:rsid w:val="00D71A04"/>
    <w:rsid w:val="00D71EC5"/>
    <w:rsid w:val="00D7235D"/>
    <w:rsid w:val="00D73ADD"/>
    <w:rsid w:val="00D768C7"/>
    <w:rsid w:val="00D81257"/>
    <w:rsid w:val="00D8131F"/>
    <w:rsid w:val="00D8172D"/>
    <w:rsid w:val="00D818B8"/>
    <w:rsid w:val="00D840C7"/>
    <w:rsid w:val="00D841C8"/>
    <w:rsid w:val="00D8473A"/>
    <w:rsid w:val="00D84D88"/>
    <w:rsid w:val="00D856B4"/>
    <w:rsid w:val="00D9134C"/>
    <w:rsid w:val="00D9238E"/>
    <w:rsid w:val="00D9293B"/>
    <w:rsid w:val="00D94868"/>
    <w:rsid w:val="00D95EE4"/>
    <w:rsid w:val="00D9771F"/>
    <w:rsid w:val="00D97856"/>
    <w:rsid w:val="00DA0784"/>
    <w:rsid w:val="00DA0DE5"/>
    <w:rsid w:val="00DA169F"/>
    <w:rsid w:val="00DA18CF"/>
    <w:rsid w:val="00DA44AE"/>
    <w:rsid w:val="00DA6BC9"/>
    <w:rsid w:val="00DB0559"/>
    <w:rsid w:val="00DB1B67"/>
    <w:rsid w:val="00DB41C3"/>
    <w:rsid w:val="00DB48A7"/>
    <w:rsid w:val="00DB4BD5"/>
    <w:rsid w:val="00DB6F6D"/>
    <w:rsid w:val="00DB7882"/>
    <w:rsid w:val="00DC08B5"/>
    <w:rsid w:val="00DC0ABB"/>
    <w:rsid w:val="00DC1E68"/>
    <w:rsid w:val="00DC466D"/>
    <w:rsid w:val="00DC5F0F"/>
    <w:rsid w:val="00DC5F30"/>
    <w:rsid w:val="00DC6927"/>
    <w:rsid w:val="00DC6D49"/>
    <w:rsid w:val="00DC6EAE"/>
    <w:rsid w:val="00DC6F5F"/>
    <w:rsid w:val="00DC7C69"/>
    <w:rsid w:val="00DD122B"/>
    <w:rsid w:val="00DD18E1"/>
    <w:rsid w:val="00DD1FCC"/>
    <w:rsid w:val="00DD2012"/>
    <w:rsid w:val="00DD43BA"/>
    <w:rsid w:val="00DD59B3"/>
    <w:rsid w:val="00DD60E8"/>
    <w:rsid w:val="00DD6969"/>
    <w:rsid w:val="00DD6A6D"/>
    <w:rsid w:val="00DD7979"/>
    <w:rsid w:val="00DD7B52"/>
    <w:rsid w:val="00DD7C16"/>
    <w:rsid w:val="00DE0036"/>
    <w:rsid w:val="00DE0ECF"/>
    <w:rsid w:val="00DE17A5"/>
    <w:rsid w:val="00DE1BCF"/>
    <w:rsid w:val="00DE1CD3"/>
    <w:rsid w:val="00DE3CCD"/>
    <w:rsid w:val="00DE4505"/>
    <w:rsid w:val="00DE5331"/>
    <w:rsid w:val="00DE6420"/>
    <w:rsid w:val="00DE6684"/>
    <w:rsid w:val="00DE74F2"/>
    <w:rsid w:val="00DF12D6"/>
    <w:rsid w:val="00DF1BB1"/>
    <w:rsid w:val="00DF2E77"/>
    <w:rsid w:val="00DF2F5E"/>
    <w:rsid w:val="00DF33EA"/>
    <w:rsid w:val="00DF3BDF"/>
    <w:rsid w:val="00DF5BE1"/>
    <w:rsid w:val="00E0127F"/>
    <w:rsid w:val="00E01643"/>
    <w:rsid w:val="00E01EC5"/>
    <w:rsid w:val="00E02CE2"/>
    <w:rsid w:val="00E03C96"/>
    <w:rsid w:val="00E047F8"/>
    <w:rsid w:val="00E058A1"/>
    <w:rsid w:val="00E0763A"/>
    <w:rsid w:val="00E103AF"/>
    <w:rsid w:val="00E117E0"/>
    <w:rsid w:val="00E11AFF"/>
    <w:rsid w:val="00E124FA"/>
    <w:rsid w:val="00E128BE"/>
    <w:rsid w:val="00E13592"/>
    <w:rsid w:val="00E13814"/>
    <w:rsid w:val="00E14BFA"/>
    <w:rsid w:val="00E1559A"/>
    <w:rsid w:val="00E15BB1"/>
    <w:rsid w:val="00E15F64"/>
    <w:rsid w:val="00E17967"/>
    <w:rsid w:val="00E2038F"/>
    <w:rsid w:val="00E23B44"/>
    <w:rsid w:val="00E2544D"/>
    <w:rsid w:val="00E25B81"/>
    <w:rsid w:val="00E26F00"/>
    <w:rsid w:val="00E27DBE"/>
    <w:rsid w:val="00E3027A"/>
    <w:rsid w:val="00E306F1"/>
    <w:rsid w:val="00E32A39"/>
    <w:rsid w:val="00E32B60"/>
    <w:rsid w:val="00E33AF3"/>
    <w:rsid w:val="00E33FBC"/>
    <w:rsid w:val="00E346B0"/>
    <w:rsid w:val="00E35530"/>
    <w:rsid w:val="00E3640C"/>
    <w:rsid w:val="00E376BA"/>
    <w:rsid w:val="00E37815"/>
    <w:rsid w:val="00E4269F"/>
    <w:rsid w:val="00E429E9"/>
    <w:rsid w:val="00E43FCD"/>
    <w:rsid w:val="00E44182"/>
    <w:rsid w:val="00E44B21"/>
    <w:rsid w:val="00E450BC"/>
    <w:rsid w:val="00E456DB"/>
    <w:rsid w:val="00E4648C"/>
    <w:rsid w:val="00E46D91"/>
    <w:rsid w:val="00E507FC"/>
    <w:rsid w:val="00E5095E"/>
    <w:rsid w:val="00E51838"/>
    <w:rsid w:val="00E52A2B"/>
    <w:rsid w:val="00E53410"/>
    <w:rsid w:val="00E53991"/>
    <w:rsid w:val="00E53C0D"/>
    <w:rsid w:val="00E5433F"/>
    <w:rsid w:val="00E5631D"/>
    <w:rsid w:val="00E572B2"/>
    <w:rsid w:val="00E573D5"/>
    <w:rsid w:val="00E57582"/>
    <w:rsid w:val="00E60837"/>
    <w:rsid w:val="00E60DD6"/>
    <w:rsid w:val="00E613F3"/>
    <w:rsid w:val="00E62C11"/>
    <w:rsid w:val="00E6372C"/>
    <w:rsid w:val="00E63C2B"/>
    <w:rsid w:val="00E64144"/>
    <w:rsid w:val="00E6528F"/>
    <w:rsid w:val="00E66225"/>
    <w:rsid w:val="00E666D8"/>
    <w:rsid w:val="00E674F0"/>
    <w:rsid w:val="00E71B72"/>
    <w:rsid w:val="00E720C8"/>
    <w:rsid w:val="00E723B9"/>
    <w:rsid w:val="00E72F31"/>
    <w:rsid w:val="00E72F98"/>
    <w:rsid w:val="00E74255"/>
    <w:rsid w:val="00E74A4F"/>
    <w:rsid w:val="00E755FC"/>
    <w:rsid w:val="00E7646B"/>
    <w:rsid w:val="00E77D2C"/>
    <w:rsid w:val="00E77FD3"/>
    <w:rsid w:val="00E8028C"/>
    <w:rsid w:val="00E82107"/>
    <w:rsid w:val="00E82E16"/>
    <w:rsid w:val="00E830A9"/>
    <w:rsid w:val="00E846FB"/>
    <w:rsid w:val="00E86F35"/>
    <w:rsid w:val="00E86FB1"/>
    <w:rsid w:val="00E87574"/>
    <w:rsid w:val="00E90F5B"/>
    <w:rsid w:val="00E9328F"/>
    <w:rsid w:val="00E94154"/>
    <w:rsid w:val="00E94887"/>
    <w:rsid w:val="00E97DE2"/>
    <w:rsid w:val="00EA03E2"/>
    <w:rsid w:val="00EA0B77"/>
    <w:rsid w:val="00EA171F"/>
    <w:rsid w:val="00EA347B"/>
    <w:rsid w:val="00EA7445"/>
    <w:rsid w:val="00EB1A83"/>
    <w:rsid w:val="00EB210D"/>
    <w:rsid w:val="00EB2FD9"/>
    <w:rsid w:val="00EB38AC"/>
    <w:rsid w:val="00EB6969"/>
    <w:rsid w:val="00EB7FEA"/>
    <w:rsid w:val="00EC0E22"/>
    <w:rsid w:val="00EC12F6"/>
    <w:rsid w:val="00EC2726"/>
    <w:rsid w:val="00EC33B0"/>
    <w:rsid w:val="00EC3ADE"/>
    <w:rsid w:val="00EC50AE"/>
    <w:rsid w:val="00EC7ABD"/>
    <w:rsid w:val="00ED0335"/>
    <w:rsid w:val="00ED0DDF"/>
    <w:rsid w:val="00ED37A5"/>
    <w:rsid w:val="00ED3E4C"/>
    <w:rsid w:val="00ED570F"/>
    <w:rsid w:val="00ED5CEC"/>
    <w:rsid w:val="00ED6458"/>
    <w:rsid w:val="00ED6CDB"/>
    <w:rsid w:val="00EE00BC"/>
    <w:rsid w:val="00EE06CD"/>
    <w:rsid w:val="00EE0A1C"/>
    <w:rsid w:val="00EE3BA1"/>
    <w:rsid w:val="00EE47D2"/>
    <w:rsid w:val="00EE47DC"/>
    <w:rsid w:val="00EE4C49"/>
    <w:rsid w:val="00EE5C94"/>
    <w:rsid w:val="00EE7ED7"/>
    <w:rsid w:val="00EF0846"/>
    <w:rsid w:val="00EF0BC3"/>
    <w:rsid w:val="00EF2124"/>
    <w:rsid w:val="00EF2736"/>
    <w:rsid w:val="00EF3586"/>
    <w:rsid w:val="00EF403E"/>
    <w:rsid w:val="00EF4276"/>
    <w:rsid w:val="00EF5876"/>
    <w:rsid w:val="00EF68F3"/>
    <w:rsid w:val="00F00DD7"/>
    <w:rsid w:val="00F01B11"/>
    <w:rsid w:val="00F057D5"/>
    <w:rsid w:val="00F06954"/>
    <w:rsid w:val="00F11063"/>
    <w:rsid w:val="00F139F2"/>
    <w:rsid w:val="00F13A87"/>
    <w:rsid w:val="00F13C1A"/>
    <w:rsid w:val="00F143D0"/>
    <w:rsid w:val="00F14A74"/>
    <w:rsid w:val="00F154DC"/>
    <w:rsid w:val="00F208EE"/>
    <w:rsid w:val="00F20974"/>
    <w:rsid w:val="00F21A90"/>
    <w:rsid w:val="00F2329E"/>
    <w:rsid w:val="00F250BF"/>
    <w:rsid w:val="00F26554"/>
    <w:rsid w:val="00F3100B"/>
    <w:rsid w:val="00F310F6"/>
    <w:rsid w:val="00F32E5A"/>
    <w:rsid w:val="00F33BA1"/>
    <w:rsid w:val="00F34C49"/>
    <w:rsid w:val="00F3637C"/>
    <w:rsid w:val="00F370EB"/>
    <w:rsid w:val="00F37670"/>
    <w:rsid w:val="00F40B61"/>
    <w:rsid w:val="00F40C57"/>
    <w:rsid w:val="00F43B17"/>
    <w:rsid w:val="00F44CF4"/>
    <w:rsid w:val="00F465BE"/>
    <w:rsid w:val="00F46B39"/>
    <w:rsid w:val="00F4777D"/>
    <w:rsid w:val="00F47EC5"/>
    <w:rsid w:val="00F50D28"/>
    <w:rsid w:val="00F510E1"/>
    <w:rsid w:val="00F51588"/>
    <w:rsid w:val="00F52A78"/>
    <w:rsid w:val="00F52DD8"/>
    <w:rsid w:val="00F53CE0"/>
    <w:rsid w:val="00F54316"/>
    <w:rsid w:val="00F558FE"/>
    <w:rsid w:val="00F5693A"/>
    <w:rsid w:val="00F60603"/>
    <w:rsid w:val="00F61C47"/>
    <w:rsid w:val="00F63BF2"/>
    <w:rsid w:val="00F64D12"/>
    <w:rsid w:val="00F657D6"/>
    <w:rsid w:val="00F6580B"/>
    <w:rsid w:val="00F66428"/>
    <w:rsid w:val="00F673D4"/>
    <w:rsid w:val="00F67A7F"/>
    <w:rsid w:val="00F7176C"/>
    <w:rsid w:val="00F71B9D"/>
    <w:rsid w:val="00F73113"/>
    <w:rsid w:val="00F7354F"/>
    <w:rsid w:val="00F737E9"/>
    <w:rsid w:val="00F73840"/>
    <w:rsid w:val="00F741A3"/>
    <w:rsid w:val="00F7449E"/>
    <w:rsid w:val="00F74FDC"/>
    <w:rsid w:val="00F75140"/>
    <w:rsid w:val="00F77701"/>
    <w:rsid w:val="00F819DD"/>
    <w:rsid w:val="00F81A2D"/>
    <w:rsid w:val="00F83260"/>
    <w:rsid w:val="00F83FC9"/>
    <w:rsid w:val="00F84B3D"/>
    <w:rsid w:val="00F84FFB"/>
    <w:rsid w:val="00F868BD"/>
    <w:rsid w:val="00F86F5E"/>
    <w:rsid w:val="00F90780"/>
    <w:rsid w:val="00F908CF"/>
    <w:rsid w:val="00F90E01"/>
    <w:rsid w:val="00F92872"/>
    <w:rsid w:val="00F93294"/>
    <w:rsid w:val="00F94C03"/>
    <w:rsid w:val="00F960E4"/>
    <w:rsid w:val="00F971AE"/>
    <w:rsid w:val="00F97CA2"/>
    <w:rsid w:val="00F97E54"/>
    <w:rsid w:val="00FA08D5"/>
    <w:rsid w:val="00FA1123"/>
    <w:rsid w:val="00FA1222"/>
    <w:rsid w:val="00FA20B8"/>
    <w:rsid w:val="00FA21CB"/>
    <w:rsid w:val="00FA249D"/>
    <w:rsid w:val="00FA2613"/>
    <w:rsid w:val="00FA2DA2"/>
    <w:rsid w:val="00FA425C"/>
    <w:rsid w:val="00FA4654"/>
    <w:rsid w:val="00FA4B54"/>
    <w:rsid w:val="00FA4FEF"/>
    <w:rsid w:val="00FA5DF0"/>
    <w:rsid w:val="00FA68FF"/>
    <w:rsid w:val="00FA6915"/>
    <w:rsid w:val="00FA7617"/>
    <w:rsid w:val="00FB0144"/>
    <w:rsid w:val="00FB1221"/>
    <w:rsid w:val="00FB153D"/>
    <w:rsid w:val="00FB1B09"/>
    <w:rsid w:val="00FB2B3E"/>
    <w:rsid w:val="00FB5734"/>
    <w:rsid w:val="00FB5FE4"/>
    <w:rsid w:val="00FB63BA"/>
    <w:rsid w:val="00FB7BA0"/>
    <w:rsid w:val="00FC11EB"/>
    <w:rsid w:val="00FC1E2D"/>
    <w:rsid w:val="00FC3C1E"/>
    <w:rsid w:val="00FC461D"/>
    <w:rsid w:val="00FC4C6F"/>
    <w:rsid w:val="00FC6E02"/>
    <w:rsid w:val="00FD02B4"/>
    <w:rsid w:val="00FD31D2"/>
    <w:rsid w:val="00FD329A"/>
    <w:rsid w:val="00FD5052"/>
    <w:rsid w:val="00FD56B1"/>
    <w:rsid w:val="00FE20FE"/>
    <w:rsid w:val="00FE23BF"/>
    <w:rsid w:val="00FE3A57"/>
    <w:rsid w:val="00FE57D1"/>
    <w:rsid w:val="00FE60DC"/>
    <w:rsid w:val="00FE636C"/>
    <w:rsid w:val="00FF07B9"/>
    <w:rsid w:val="00FF0C0A"/>
    <w:rsid w:val="00FF505C"/>
    <w:rsid w:val="00FF5757"/>
    <w:rsid w:val="00FF5B7A"/>
    <w:rsid w:val="00FF6EB0"/>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AF2"/>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493AF2"/>
    <w:pPr>
      <w:jc w:val="center"/>
    </w:pPr>
    <w:rPr>
      <w:rFonts w:ascii="宋体" w:hAnsi="宋体"/>
      <w:b/>
      <w:sz w:val="44"/>
      <w:szCs w:val="22"/>
    </w:rPr>
  </w:style>
  <w:style w:type="character" w:customStyle="1" w:styleId="Char">
    <w:name w:val="标题 Char"/>
    <w:basedOn w:val="a0"/>
    <w:link w:val="a3"/>
    <w:uiPriority w:val="10"/>
    <w:rsid w:val="00493AF2"/>
    <w:rPr>
      <w:rFonts w:ascii="宋体" w:eastAsia="宋体" w:hAnsi="宋体" w:cs="Times New Roman"/>
      <w:b/>
      <w:sz w:val="44"/>
    </w:rPr>
  </w:style>
  <w:style w:type="paragraph" w:styleId="a4">
    <w:name w:val="header"/>
    <w:basedOn w:val="a"/>
    <w:link w:val="Char0"/>
    <w:uiPriority w:val="99"/>
    <w:semiHidden/>
    <w:unhideWhenUsed/>
    <w:rsid w:val="00493A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93AF2"/>
    <w:rPr>
      <w:rFonts w:ascii="Times New Roman" w:eastAsia="宋体" w:hAnsi="Times New Roman" w:cs="Times New Roman"/>
      <w:sz w:val="18"/>
      <w:szCs w:val="18"/>
    </w:rPr>
  </w:style>
  <w:style w:type="paragraph" w:styleId="a5">
    <w:name w:val="footer"/>
    <w:basedOn w:val="a"/>
    <w:link w:val="Char1"/>
    <w:unhideWhenUsed/>
    <w:rsid w:val="00493AF2"/>
    <w:pPr>
      <w:tabs>
        <w:tab w:val="center" w:pos="4153"/>
        <w:tab w:val="right" w:pos="8306"/>
      </w:tabs>
      <w:snapToGrid w:val="0"/>
      <w:jc w:val="left"/>
    </w:pPr>
    <w:rPr>
      <w:sz w:val="18"/>
      <w:szCs w:val="18"/>
    </w:rPr>
  </w:style>
  <w:style w:type="character" w:customStyle="1" w:styleId="Char1">
    <w:name w:val="页脚 Char"/>
    <w:basedOn w:val="a0"/>
    <w:link w:val="a5"/>
    <w:rsid w:val="00493AF2"/>
    <w:rPr>
      <w:rFonts w:ascii="Times New Roman" w:eastAsia="宋体" w:hAnsi="Times New Roman" w:cs="Times New Roman"/>
      <w:sz w:val="18"/>
      <w:szCs w:val="18"/>
    </w:rPr>
  </w:style>
  <w:style w:type="character" w:styleId="a6">
    <w:name w:val="page number"/>
    <w:basedOn w:val="a0"/>
    <w:rsid w:val="00493A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1</cp:revision>
  <dcterms:created xsi:type="dcterms:W3CDTF">2020-07-14T07:03:00Z</dcterms:created>
  <dcterms:modified xsi:type="dcterms:W3CDTF">2020-07-14T07:04:00Z</dcterms:modified>
</cp:coreProperties>
</file>